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D43" w:rsidRDefault="005149DC">
      <w:pPr>
        <w:pStyle w:val="LO-Normal"/>
        <w:tabs>
          <w:tab w:val="left" w:pos="0"/>
        </w:tabs>
        <w:spacing w:line="240" w:lineRule="auto"/>
        <w:ind w:firstLine="567"/>
        <w:jc w:val="center"/>
      </w:pPr>
      <w:bookmarkStart w:id="0" w:name="_GoBack"/>
      <w:r>
        <w:rPr>
          <w:rStyle w:val="blk"/>
          <w:rFonts w:cs="Times New Roman"/>
          <w:b/>
          <w:bCs/>
          <w:color w:val="000000"/>
          <w:sz w:val="36"/>
          <w:szCs w:val="36"/>
        </w:rPr>
        <w:t>Справочная информация</w:t>
      </w:r>
      <w:bookmarkEnd w:id="0"/>
    </w:p>
    <w:p w:rsidR="000F7D43" w:rsidRDefault="000F7D43">
      <w:pPr>
        <w:pStyle w:val="LO-Normal"/>
        <w:tabs>
          <w:tab w:val="left" w:pos="0"/>
        </w:tabs>
        <w:spacing w:line="240" w:lineRule="auto"/>
        <w:ind w:firstLine="567"/>
        <w:jc w:val="center"/>
        <w:rPr>
          <w:rStyle w:val="blk"/>
          <w:rFonts w:cs="Times New Roman"/>
          <w:b/>
          <w:bCs/>
          <w:color w:val="000000"/>
          <w:sz w:val="28"/>
          <w:szCs w:val="28"/>
        </w:rPr>
      </w:pPr>
    </w:p>
    <w:p w:rsidR="000F7D43" w:rsidRDefault="005149DC">
      <w:pPr>
        <w:pStyle w:val="LO-Normal"/>
        <w:tabs>
          <w:tab w:val="left" w:pos="0"/>
        </w:tabs>
        <w:spacing w:line="240" w:lineRule="auto"/>
        <w:ind w:firstLine="567"/>
        <w:jc w:val="center"/>
      </w:pPr>
      <w:r>
        <w:rPr>
          <w:rStyle w:val="blk"/>
          <w:rFonts w:cs="Times New Roman"/>
          <w:b/>
          <w:bCs/>
          <w:color w:val="000000"/>
          <w:sz w:val="28"/>
          <w:szCs w:val="28"/>
        </w:rPr>
        <w:t xml:space="preserve">Положения </w:t>
      </w:r>
      <w:r>
        <w:rPr>
          <w:rStyle w:val="blk"/>
          <w:rFonts w:cs="Times New Roman"/>
          <w:b/>
          <w:bCs/>
          <w:color w:val="000000"/>
          <w:sz w:val="28"/>
          <w:szCs w:val="28"/>
        </w:rPr>
        <w:t xml:space="preserve">Федерального закона от </w:t>
      </w:r>
      <w:r>
        <w:rPr>
          <w:rStyle w:val="blk"/>
          <w:rFonts w:cs="Times New Roman"/>
          <w:b/>
          <w:bCs/>
          <w:color w:val="000000"/>
          <w:sz w:val="28"/>
          <w:szCs w:val="28"/>
        </w:rPr>
        <w:t>21</w:t>
      </w:r>
      <w:r>
        <w:rPr>
          <w:rStyle w:val="blk"/>
          <w:rFonts w:cs="Times New Roman"/>
          <w:b/>
          <w:bCs/>
          <w:color w:val="000000"/>
          <w:sz w:val="28"/>
          <w:szCs w:val="28"/>
        </w:rPr>
        <w:t xml:space="preserve">.12.1994 </w:t>
      </w:r>
      <w:r>
        <w:rPr>
          <w:rStyle w:val="blk"/>
          <w:rFonts w:cs="Times New Roman"/>
          <w:b/>
          <w:bCs/>
          <w:color w:val="000000"/>
          <w:sz w:val="28"/>
          <w:szCs w:val="28"/>
        </w:rPr>
        <w:t>№</w:t>
      </w:r>
      <w:r>
        <w:rPr>
          <w:rStyle w:val="blk"/>
          <w:rFonts w:cs="Times New Roman"/>
          <w:b/>
          <w:bCs/>
          <w:color w:val="000000"/>
          <w:sz w:val="28"/>
          <w:szCs w:val="28"/>
        </w:rPr>
        <w:t xml:space="preserve"> 69-ФЗ</w:t>
      </w:r>
    </w:p>
    <w:p w:rsidR="000F7D43" w:rsidRDefault="005149DC">
      <w:pPr>
        <w:pStyle w:val="LO-Normal"/>
        <w:tabs>
          <w:tab w:val="left" w:pos="0"/>
        </w:tabs>
        <w:spacing w:line="240" w:lineRule="auto"/>
        <w:ind w:firstLine="567"/>
        <w:jc w:val="center"/>
      </w:pPr>
      <w:r>
        <w:rPr>
          <w:rStyle w:val="blk"/>
          <w:rFonts w:cs="Times New Roman"/>
          <w:b/>
          <w:bCs/>
          <w:color w:val="000000"/>
          <w:sz w:val="28"/>
          <w:szCs w:val="28"/>
        </w:rPr>
        <w:t>«О пожарной безопасности»:</w:t>
      </w:r>
    </w:p>
    <w:p w:rsidR="000F7D43" w:rsidRDefault="000F7D43">
      <w:pPr>
        <w:pStyle w:val="LO-Normal"/>
        <w:tabs>
          <w:tab w:val="left" w:pos="0"/>
        </w:tabs>
        <w:spacing w:line="240" w:lineRule="auto"/>
        <w:ind w:firstLine="567"/>
        <w:jc w:val="both"/>
        <w:rPr>
          <w:rStyle w:val="blk"/>
          <w:rFonts w:cs="Times New Roman"/>
          <w:b/>
          <w:bCs/>
          <w:color w:val="000000"/>
          <w:sz w:val="28"/>
          <w:szCs w:val="28"/>
        </w:rPr>
      </w:pPr>
    </w:p>
    <w:p w:rsidR="000F7D43" w:rsidRDefault="005149DC">
      <w:pPr>
        <w:pStyle w:val="a2"/>
        <w:tabs>
          <w:tab w:val="left" w:pos="0"/>
        </w:tabs>
        <w:ind w:firstLine="567"/>
      </w:pPr>
      <w:r>
        <w:rPr>
          <w:rStyle w:val="blk"/>
          <w:rFonts w:ascii="Times New Roman" w:hAnsi="Times New Roman" w:cs="Times New Roman"/>
          <w:bCs/>
          <w:color w:val="000000"/>
          <w:szCs w:val="28"/>
          <w:u w:val="single"/>
        </w:rPr>
        <w:t>Н</w:t>
      </w:r>
      <w:r>
        <w:rPr>
          <w:rStyle w:val="blk"/>
          <w:rFonts w:ascii="Times New Roman" w:hAnsi="Times New Roman" w:cs="Times New Roman"/>
          <w:bCs/>
          <w:color w:val="000000"/>
          <w:szCs w:val="28"/>
          <w:u w:val="single"/>
        </w:rPr>
        <w:t>арушение требований пожарной безопасности</w:t>
      </w:r>
      <w:r>
        <w:rPr>
          <w:rStyle w:val="blk"/>
          <w:rFonts w:ascii="Times New Roman" w:hAnsi="Times New Roman" w:cs="Times New Roman"/>
          <w:bCs/>
          <w:color w:val="000000"/>
          <w:szCs w:val="28"/>
        </w:rPr>
        <w:t xml:space="preserve"> - невыполнение или ненадлежащее выполнение требований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u w:val="single"/>
        </w:rPr>
        <w:t>П</w:t>
      </w:r>
      <w:r>
        <w:rPr>
          <w:rFonts w:ascii="Times New Roman" w:hAnsi="Times New Roman"/>
          <w:color w:val="000000"/>
          <w:szCs w:val="28"/>
          <w:u w:val="single"/>
        </w:rPr>
        <w:t xml:space="preserve">ротивопожарный </w:t>
      </w:r>
      <w:r>
        <w:rPr>
          <w:rFonts w:ascii="Times New Roman" w:hAnsi="Times New Roman"/>
          <w:color w:val="000000"/>
          <w:szCs w:val="28"/>
          <w:u w:val="single"/>
        </w:rPr>
        <w:t>режим</w:t>
      </w:r>
      <w:r>
        <w:rPr>
          <w:rFonts w:ascii="Times New Roman" w:hAnsi="Times New Roman"/>
          <w:color w:val="000000"/>
          <w:szCs w:val="28"/>
        </w:rPr>
        <w:t xml:space="preserve">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w:t>
      </w:r>
      <w:r>
        <w:rPr>
          <w:rFonts w:ascii="Times New Roman" w:hAnsi="Times New Roman"/>
          <w:color w:val="000000"/>
          <w:szCs w:val="28"/>
        </w:rPr>
        <w:t>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u w:val="single"/>
        </w:rPr>
        <w:t>Особый противопожарный режим</w:t>
      </w:r>
      <w:r>
        <w:rPr>
          <w:rFonts w:ascii="Times New Roman" w:hAnsi="Times New Roman"/>
          <w:color w:val="000000"/>
          <w:szCs w:val="28"/>
        </w:rPr>
        <w:t xml:space="preserve"> - дополнит</w:t>
      </w:r>
      <w:r>
        <w:rPr>
          <w:rFonts w:ascii="Times New Roman" w:hAnsi="Times New Roman"/>
          <w:color w:val="000000"/>
          <w:szCs w:val="28"/>
        </w:rPr>
        <w:t>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0F7D43" w:rsidRDefault="000F7D43">
      <w:pPr>
        <w:pStyle w:val="a2"/>
        <w:tabs>
          <w:tab w:val="left" w:pos="0"/>
        </w:tabs>
        <w:ind w:firstLine="567"/>
      </w:pPr>
    </w:p>
    <w:p w:rsidR="000F7D43" w:rsidRDefault="005149DC">
      <w:pPr>
        <w:pStyle w:val="a2"/>
        <w:tabs>
          <w:tab w:val="left" w:pos="0"/>
        </w:tabs>
        <w:ind w:firstLine="567"/>
        <w:rPr>
          <w:rFonts w:ascii="Times New Roman" w:hAnsi="Times New Roman"/>
          <w:color w:val="000000"/>
          <w:szCs w:val="28"/>
        </w:rPr>
      </w:pPr>
      <w:r>
        <w:rPr>
          <w:rFonts w:ascii="Times New Roman" w:hAnsi="Times New Roman"/>
          <w:b/>
          <w:color w:val="000000"/>
          <w:szCs w:val="28"/>
        </w:rPr>
        <w:t>Статья 30. Особый противопожарный режим</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В случае повышения </w:t>
      </w:r>
      <w:r>
        <w:rPr>
          <w:rFonts w:ascii="Times New Roman" w:hAnsi="Times New Roman"/>
          <w:color w:val="000000"/>
          <w:szCs w:val="28"/>
        </w:rPr>
        <w:t>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На период действия особого противопожарного режима на соответствующих территор</w:t>
      </w:r>
      <w:r>
        <w:rPr>
          <w:rFonts w:ascii="Times New Roman" w:hAnsi="Times New Roman"/>
          <w:color w:val="000000"/>
          <w:szCs w:val="28"/>
        </w:rPr>
        <w:t>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w:t>
      </w:r>
      <w:r>
        <w:rPr>
          <w:rFonts w:ascii="Times New Roman" w:hAnsi="Times New Roman"/>
          <w:color w:val="000000"/>
          <w:szCs w:val="28"/>
        </w:rPr>
        <w:t>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w:t>
      </w:r>
      <w:r>
        <w:rPr>
          <w:rFonts w:ascii="Times New Roman" w:hAnsi="Times New Roman"/>
          <w:color w:val="000000"/>
          <w:szCs w:val="28"/>
        </w:rPr>
        <w:t>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0F7D43" w:rsidRDefault="000F7D43">
      <w:pPr>
        <w:pStyle w:val="a2"/>
        <w:tabs>
          <w:tab w:val="left" w:pos="0"/>
        </w:tabs>
        <w:ind w:firstLine="567"/>
      </w:pPr>
    </w:p>
    <w:p w:rsidR="000F7D43" w:rsidRDefault="005149DC">
      <w:pPr>
        <w:pStyle w:val="a2"/>
        <w:tabs>
          <w:tab w:val="left" w:pos="0"/>
        </w:tabs>
        <w:ind w:firstLine="567"/>
        <w:rPr>
          <w:rFonts w:ascii="Times New Roman" w:hAnsi="Times New Roman"/>
          <w:color w:val="000000"/>
          <w:szCs w:val="28"/>
        </w:rPr>
      </w:pPr>
      <w:r>
        <w:rPr>
          <w:rFonts w:ascii="Times New Roman" w:hAnsi="Times New Roman"/>
          <w:b/>
          <w:color w:val="000000"/>
          <w:szCs w:val="28"/>
        </w:rPr>
        <w:t>Статья 34. Права и обязанности граж</w:t>
      </w:r>
      <w:r>
        <w:rPr>
          <w:rFonts w:ascii="Times New Roman" w:hAnsi="Times New Roman"/>
          <w:b/>
          <w:color w:val="000000"/>
          <w:szCs w:val="28"/>
        </w:rPr>
        <w:t>дан в области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Граждане имеют право на:</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защиту их жизни, здоровья и имущества в случае пожара;</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возмещение ущерба, причиненного пожаром, в порядке, установленном действующим </w:t>
      </w:r>
      <w:r>
        <w:rPr>
          <w:rFonts w:ascii="Times New Roman" w:hAnsi="Times New Roman"/>
          <w:color w:val="000000"/>
          <w:szCs w:val="28"/>
        </w:rPr>
        <w:t>законодательством</w:t>
      </w:r>
      <w:r>
        <w:rPr>
          <w:rFonts w:ascii="Times New Roman" w:hAnsi="Times New Roman"/>
          <w:color w:val="000000"/>
          <w:szCs w:val="28"/>
        </w:rPr>
        <w:t>;</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участие в установлении причин пожара, нанес</w:t>
      </w:r>
      <w:r>
        <w:rPr>
          <w:rFonts w:ascii="Times New Roman" w:hAnsi="Times New Roman"/>
          <w:color w:val="000000"/>
          <w:szCs w:val="28"/>
        </w:rPr>
        <w:t>шего ущерб их здоровью и имуществу;</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получение информации по вопросам пожарной безопасности, в том числе в </w:t>
      </w:r>
      <w:r>
        <w:rPr>
          <w:rFonts w:ascii="Times New Roman" w:hAnsi="Times New Roman"/>
          <w:color w:val="000000"/>
          <w:szCs w:val="28"/>
        </w:rPr>
        <w:lastRenderedPageBreak/>
        <w:t>установленном порядке от органов управления и подразделений пожарной охраны;</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участие в обеспечении пожарной безопасности, в том числе в установленном </w:t>
      </w:r>
      <w:r>
        <w:rPr>
          <w:rFonts w:ascii="Times New Roman" w:hAnsi="Times New Roman"/>
          <w:color w:val="000000"/>
          <w:szCs w:val="28"/>
        </w:rPr>
        <w:t>порядке</w:t>
      </w:r>
      <w:r>
        <w:rPr>
          <w:rFonts w:ascii="Times New Roman" w:hAnsi="Times New Roman"/>
          <w:color w:val="000000"/>
          <w:szCs w:val="28"/>
        </w:rPr>
        <w:t xml:space="preserve"> в деятельности добровольной пожарной охраны.</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Граждане обязаны:</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соблюдать требования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r>
        <w:rPr>
          <w:rFonts w:ascii="Times New Roman" w:hAnsi="Times New Roman"/>
          <w:color w:val="000000"/>
          <w:szCs w:val="28"/>
        </w:rPr>
        <w:t>правилами</w:t>
      </w:r>
      <w:r>
        <w:rPr>
          <w:rFonts w:ascii="Times New Roman" w:hAnsi="Times New Roman"/>
          <w:color w:val="000000"/>
          <w:szCs w:val="28"/>
        </w:rPr>
        <w:t xml:space="preserve"> противопожарного режима и перечнями, утвержденными соответствующими органами местного са</w:t>
      </w:r>
      <w:r>
        <w:rPr>
          <w:rFonts w:ascii="Times New Roman" w:hAnsi="Times New Roman"/>
          <w:color w:val="000000"/>
          <w:szCs w:val="28"/>
        </w:rPr>
        <w:t>моуправления;</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при обнаружении пожаров немедленно уведомлять о них пожарную охрану;</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до прибытия пожарной охраны принимать посильные меры по спасению людей, имущества и тушению пожаров;</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оказывать содействие пожарной охране при тушении пожаров;</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выполнять </w:t>
      </w:r>
      <w:r>
        <w:rPr>
          <w:rFonts w:ascii="Times New Roman" w:hAnsi="Times New Roman"/>
          <w:color w:val="000000"/>
          <w:szCs w:val="28"/>
        </w:rPr>
        <w:t>предписания, постановления и иные законные требования должностных лиц государственного пожарного надзора;</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w:t>
      </w:r>
      <w:r>
        <w:rPr>
          <w:rFonts w:ascii="Times New Roman" w:hAnsi="Times New Roman"/>
          <w:color w:val="000000"/>
          <w:szCs w:val="28"/>
        </w:rPr>
        <w:t xml:space="preserve">ить </w:t>
      </w:r>
      <w:proofErr w:type="gramStart"/>
      <w:r>
        <w:rPr>
          <w:rFonts w:ascii="Times New Roman" w:hAnsi="Times New Roman"/>
          <w:color w:val="000000"/>
          <w:szCs w:val="28"/>
        </w:rPr>
        <w:t>обследования и проверки</w:t>
      </w:r>
      <w:proofErr w:type="gramEnd"/>
      <w:r>
        <w:rPr>
          <w:rFonts w:ascii="Times New Roman" w:hAnsi="Times New Roman"/>
          <w:color w:val="000000"/>
          <w:szCs w:val="28"/>
        </w:rPr>
        <w:t xml:space="preserve">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w:t>
      </w:r>
      <w:r>
        <w:rPr>
          <w:rFonts w:ascii="Times New Roman" w:hAnsi="Times New Roman"/>
          <w:color w:val="000000"/>
          <w:szCs w:val="28"/>
        </w:rPr>
        <w:t>ений.</w:t>
      </w:r>
    </w:p>
    <w:p w:rsidR="000F7D43" w:rsidRDefault="000F7D43">
      <w:pPr>
        <w:pStyle w:val="a2"/>
        <w:tabs>
          <w:tab w:val="left" w:pos="0"/>
        </w:tabs>
        <w:ind w:firstLine="567"/>
      </w:pPr>
    </w:p>
    <w:p w:rsidR="000F7D43" w:rsidRDefault="005149DC">
      <w:pPr>
        <w:pStyle w:val="a2"/>
        <w:tabs>
          <w:tab w:val="left" w:pos="0"/>
        </w:tabs>
        <w:ind w:firstLine="567"/>
        <w:rPr>
          <w:rFonts w:ascii="Times New Roman" w:hAnsi="Times New Roman"/>
          <w:color w:val="000000"/>
          <w:szCs w:val="28"/>
        </w:rPr>
      </w:pPr>
      <w:r>
        <w:rPr>
          <w:rFonts w:ascii="Times New Roman" w:hAnsi="Times New Roman"/>
          <w:b/>
          <w:color w:val="000000"/>
          <w:szCs w:val="28"/>
        </w:rPr>
        <w:t>Статья 37. Права и обязанности организаций в области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Руководители организации имеют право:</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создавать, реорганизовывать и ликвидировать в установленном порядке подразделения пожарной охраны, которые они содержат за счет собствен</w:t>
      </w:r>
      <w:r>
        <w:rPr>
          <w:rFonts w:ascii="Times New Roman" w:hAnsi="Times New Roman"/>
          <w:color w:val="000000"/>
          <w:szCs w:val="28"/>
        </w:rPr>
        <w:t>ных средств;</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вносить в органы государственной власти и органы местного самоуправления предложения по обеспечению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проводить работы по установлению причин и обстоятельств пожаров, происшедших на предприятиях;</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устанавливать меры социаль</w:t>
      </w:r>
      <w:r>
        <w:rPr>
          <w:rFonts w:ascii="Times New Roman" w:hAnsi="Times New Roman"/>
          <w:color w:val="000000"/>
          <w:szCs w:val="28"/>
        </w:rPr>
        <w:t>ного и экономического стимулирования обеспечения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обеспечивать на безвозмездной основе н</w:t>
      </w:r>
      <w:r>
        <w:rPr>
          <w:rFonts w:ascii="Times New Roman" w:hAnsi="Times New Roman"/>
          <w:color w:val="000000"/>
          <w:szCs w:val="28"/>
        </w:rPr>
        <w:t xml:space="preserve">а основании заключенных в соответствии с Гражданским </w:t>
      </w:r>
      <w:r>
        <w:rPr>
          <w:rFonts w:ascii="Times New Roman" w:hAnsi="Times New Roman"/>
          <w:color w:val="000000"/>
          <w:szCs w:val="28"/>
        </w:rPr>
        <w:t>кодексом</w:t>
      </w:r>
      <w:r>
        <w:rPr>
          <w:rFonts w:ascii="Times New Roman" w:hAnsi="Times New Roman"/>
          <w:color w:val="000000"/>
          <w:szCs w:val="28"/>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w:t>
      </w:r>
      <w:r>
        <w:rPr>
          <w:rFonts w:ascii="Times New Roman" w:hAnsi="Times New Roman"/>
          <w:color w:val="000000"/>
          <w:szCs w:val="28"/>
        </w:rPr>
        <w:t>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w:t>
      </w:r>
      <w:r>
        <w:rPr>
          <w:rFonts w:ascii="Times New Roman" w:hAnsi="Times New Roman"/>
          <w:color w:val="000000"/>
          <w:szCs w:val="28"/>
        </w:rPr>
        <w:t xml:space="preserve">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w:t>
      </w:r>
      <w:r>
        <w:rPr>
          <w:rFonts w:ascii="Times New Roman" w:hAnsi="Times New Roman"/>
          <w:color w:val="000000"/>
          <w:szCs w:val="28"/>
        </w:rPr>
        <w:lastRenderedPageBreak/>
        <w:t>воинские подразделения федеральной противопожарной службы, а также нести ра</w:t>
      </w:r>
      <w:r>
        <w:rPr>
          <w:rFonts w:ascii="Times New Roman" w:hAnsi="Times New Roman"/>
          <w:color w:val="000000"/>
          <w:szCs w:val="28"/>
        </w:rPr>
        <w:t>сходы по содержанию такого имущества.</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Руководители организации обязаны:</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разрабатывать и осуществлять меры п</w:t>
      </w:r>
      <w:r>
        <w:rPr>
          <w:rFonts w:ascii="Times New Roman" w:hAnsi="Times New Roman"/>
          <w:color w:val="000000"/>
          <w:szCs w:val="28"/>
        </w:rPr>
        <w:t>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проводить противопожарную пропаганду, а также обучать своих работников мерам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включать в коллективный договор (соглашение) вопросы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содержать в исправном состоянии системы и </w:t>
      </w:r>
      <w:r>
        <w:rPr>
          <w:rFonts w:ascii="Times New Roman" w:hAnsi="Times New Roman"/>
          <w:color w:val="000000"/>
          <w:szCs w:val="28"/>
        </w:rPr>
        <w:t>средства</w:t>
      </w:r>
      <w:r>
        <w:rPr>
          <w:rFonts w:ascii="Times New Roman" w:hAnsi="Times New Roman"/>
          <w:color w:val="000000"/>
          <w:szCs w:val="28"/>
        </w:rPr>
        <w:t xml:space="preserve"> противо</w:t>
      </w:r>
      <w:r>
        <w:rPr>
          <w:rFonts w:ascii="Times New Roman" w:hAnsi="Times New Roman"/>
          <w:color w:val="000000"/>
          <w:szCs w:val="28"/>
        </w:rPr>
        <w:t>пожарной защиты, включая первичные средства тушения пожаров, не допускать их использования не по назначению;</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w:t>
      </w:r>
      <w:r>
        <w:rPr>
          <w:rFonts w:ascii="Times New Roman" w:hAnsi="Times New Roman"/>
          <w:color w:val="000000"/>
          <w:szCs w:val="28"/>
        </w:rPr>
        <w:t>овных в нарушении требований пожарной безопасности и возникновении пожаров;</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предоставлять в установленном порядке при тушении пожаров на территориях предприятий необходимые силы и средства;</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обеспечивать доступ должностным лицам пожарной охраны при осуществ</w:t>
      </w:r>
      <w:r>
        <w:rPr>
          <w:rFonts w:ascii="Times New Roman" w:hAnsi="Times New Roman"/>
          <w:color w:val="000000"/>
          <w:szCs w:val="28"/>
        </w:rPr>
        <w:t>лении ими служебных обязанностей на территории, в здания, сооружения и на иные объекты предприятий;</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w:t>
      </w:r>
      <w:r>
        <w:rPr>
          <w:rFonts w:ascii="Times New Roman" w:hAnsi="Times New Roman"/>
          <w:color w:val="000000"/>
          <w:szCs w:val="28"/>
        </w:rPr>
        <w:t xml:space="preserve"> числе о </w:t>
      </w:r>
      <w:proofErr w:type="gramStart"/>
      <w:r>
        <w:rPr>
          <w:rFonts w:ascii="Times New Roman" w:hAnsi="Times New Roman"/>
          <w:color w:val="000000"/>
          <w:szCs w:val="28"/>
        </w:rPr>
        <w:t>пожарной опасности</w:t>
      </w:r>
      <w:proofErr w:type="gramEnd"/>
      <w:r>
        <w:rPr>
          <w:rFonts w:ascii="Times New Roman" w:hAnsi="Times New Roman"/>
          <w:color w:val="000000"/>
          <w:szCs w:val="28"/>
        </w:rPr>
        <w:t xml:space="preserve"> производимой ими продукции, а также о происшедших на их территориях пожарах и их последствиях;</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незамедлительно сообщать в пожарную охрану о возникших пожарах, неисправностях имеющихся систем и средств противопожарной защиты, об </w:t>
      </w:r>
      <w:r>
        <w:rPr>
          <w:rFonts w:ascii="Times New Roman" w:hAnsi="Times New Roman"/>
          <w:color w:val="000000"/>
          <w:szCs w:val="28"/>
        </w:rPr>
        <w:t>изменении состояния дорог и проездов;</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содействовать деятельности добровольных пожарных;</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обеспечивать создание и содержание подразделений пожарной охраны на объектах исходя из требований, установленных </w:t>
      </w:r>
      <w:r>
        <w:rPr>
          <w:rFonts w:ascii="Times New Roman" w:hAnsi="Times New Roman"/>
          <w:color w:val="000000"/>
          <w:szCs w:val="28"/>
        </w:rPr>
        <w:t>статьей 97</w:t>
      </w:r>
      <w:r>
        <w:rPr>
          <w:rFonts w:ascii="Times New Roman" w:hAnsi="Times New Roman"/>
          <w:color w:val="000000"/>
          <w:szCs w:val="28"/>
        </w:rPr>
        <w:t xml:space="preserve"> Федерального закона от 22.07.2008 года </w:t>
      </w:r>
      <w:r>
        <w:rPr>
          <w:rFonts w:ascii="Times New Roman" w:hAnsi="Times New Roman"/>
          <w:color w:val="000000"/>
          <w:szCs w:val="28"/>
        </w:rPr>
        <w:t>№</w:t>
      </w:r>
      <w:r>
        <w:rPr>
          <w:rFonts w:ascii="Times New Roman" w:hAnsi="Times New Roman"/>
          <w:color w:val="000000"/>
          <w:szCs w:val="28"/>
        </w:rPr>
        <w:t xml:space="preserve"> 123-ФЗ «Технический регламент о требованиях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w:t>
      </w:r>
      <w:r>
        <w:rPr>
          <w:rFonts w:ascii="Times New Roman" w:hAnsi="Times New Roman"/>
          <w:color w:val="000000"/>
          <w:szCs w:val="28"/>
        </w:rPr>
        <w:t>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Руководители организаций осуществляют непосредственное руководст</w:t>
      </w:r>
      <w:r>
        <w:rPr>
          <w:rFonts w:ascii="Times New Roman" w:hAnsi="Times New Roman"/>
          <w:color w:val="000000"/>
          <w:szCs w:val="28"/>
        </w:rPr>
        <w:t>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0F7D43" w:rsidRDefault="000F7D43">
      <w:pPr>
        <w:pStyle w:val="a2"/>
        <w:tabs>
          <w:tab w:val="left" w:pos="0"/>
        </w:tabs>
        <w:ind w:firstLine="567"/>
        <w:rPr>
          <w:b/>
        </w:rPr>
      </w:pPr>
    </w:p>
    <w:p w:rsidR="000F7D43" w:rsidRDefault="005149DC">
      <w:pPr>
        <w:pStyle w:val="a2"/>
        <w:tabs>
          <w:tab w:val="left" w:pos="0"/>
        </w:tabs>
        <w:ind w:firstLine="567"/>
        <w:rPr>
          <w:rFonts w:ascii="Times New Roman" w:hAnsi="Times New Roman"/>
          <w:color w:val="000000"/>
          <w:szCs w:val="28"/>
        </w:rPr>
      </w:pPr>
      <w:r>
        <w:rPr>
          <w:rFonts w:ascii="Times New Roman" w:hAnsi="Times New Roman"/>
          <w:b/>
          <w:color w:val="000000"/>
          <w:szCs w:val="28"/>
        </w:rPr>
        <w:lastRenderedPageBreak/>
        <w:t>Статья 38. Ответственность за нарушение требований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Ответственность за нарушение требований пожарной безопасности в соответствии с действующим законодательством несут:</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собственники имущества;</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руководители федеральных органов исполнительной власти;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руководители органов местного самоуправления;</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лица, уполномо</w:t>
      </w:r>
      <w:r>
        <w:rPr>
          <w:rFonts w:ascii="Times New Roman" w:hAnsi="Times New Roman"/>
          <w:color w:val="000000"/>
          <w:szCs w:val="28"/>
        </w:rPr>
        <w:t>ченные владеть, пользоваться или распоряжаться имуществом, в том числе руководители организаций;</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лица, в установленном порядке назначенные ответственными за обеспечение 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должностные лица в пределах их компетенции.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Ответственность за н</w:t>
      </w:r>
      <w:r>
        <w:rPr>
          <w:rFonts w:ascii="Times New Roman" w:hAnsi="Times New Roman"/>
          <w:color w:val="000000"/>
          <w:szCs w:val="28"/>
        </w:rPr>
        <w:t>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Л</w:t>
      </w:r>
      <w:r>
        <w:rPr>
          <w:rFonts w:ascii="Times New Roman" w:hAnsi="Times New Roman"/>
          <w:color w:val="000000"/>
          <w:szCs w:val="28"/>
        </w:rPr>
        <w:t xml:space="preserve">ица, указанные в </w:t>
      </w:r>
      <w:r>
        <w:rPr>
          <w:rFonts w:ascii="Times New Roman" w:hAnsi="Times New Roman"/>
          <w:color w:val="000000"/>
          <w:szCs w:val="28"/>
        </w:rPr>
        <w:t>части первой</w:t>
      </w:r>
      <w:r>
        <w:rPr>
          <w:rFonts w:ascii="Times New Roman" w:hAnsi="Times New Roman"/>
          <w:color w:val="000000"/>
          <w:szCs w:val="28"/>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w:t>
      </w:r>
      <w:r>
        <w:rPr>
          <w:rFonts w:ascii="Times New Roman" w:hAnsi="Times New Roman"/>
          <w:color w:val="000000"/>
          <w:szCs w:val="28"/>
          <w:u w:val="single"/>
        </w:rPr>
        <w:t>дисциплинарной, административной или уголовной ответственнос</w:t>
      </w:r>
      <w:r>
        <w:rPr>
          <w:rFonts w:ascii="Times New Roman" w:hAnsi="Times New Roman"/>
          <w:color w:val="000000"/>
          <w:szCs w:val="28"/>
          <w:u w:val="single"/>
        </w:rPr>
        <w:t>ти в соответствии с действующим законодательством</w:t>
      </w:r>
      <w:r>
        <w:rPr>
          <w:rFonts w:ascii="Times New Roman" w:hAnsi="Times New Roman"/>
          <w:color w:val="000000"/>
          <w:szCs w:val="28"/>
        </w:rPr>
        <w:t>.</w:t>
      </w:r>
    </w:p>
    <w:p w:rsidR="000F7D43" w:rsidRDefault="000F7D43">
      <w:pPr>
        <w:pStyle w:val="a2"/>
        <w:tabs>
          <w:tab w:val="left" w:pos="0"/>
        </w:tabs>
        <w:ind w:firstLine="567"/>
      </w:pPr>
    </w:p>
    <w:p w:rsidR="000F7D43" w:rsidRDefault="000F7D43">
      <w:pPr>
        <w:pStyle w:val="a2"/>
        <w:tabs>
          <w:tab w:val="left" w:pos="0"/>
        </w:tabs>
        <w:ind w:firstLine="567"/>
        <w:jc w:val="center"/>
        <w:rPr>
          <w:rFonts w:ascii="Times New Roman" w:hAnsi="Times New Roman"/>
          <w:b/>
          <w:bCs/>
          <w:color w:val="000000"/>
          <w:szCs w:val="28"/>
        </w:rPr>
      </w:pPr>
    </w:p>
    <w:p w:rsidR="000F7D43" w:rsidRDefault="005149DC">
      <w:pPr>
        <w:pStyle w:val="a2"/>
        <w:tabs>
          <w:tab w:val="left" w:pos="0"/>
        </w:tabs>
        <w:ind w:firstLine="567"/>
        <w:jc w:val="center"/>
        <w:rPr>
          <w:rFonts w:ascii="Times New Roman" w:hAnsi="Times New Roman"/>
          <w:b/>
          <w:bCs/>
          <w:color w:val="000000"/>
          <w:szCs w:val="28"/>
        </w:rPr>
      </w:pPr>
      <w:r>
        <w:rPr>
          <w:rFonts w:ascii="Times New Roman" w:hAnsi="Times New Roman"/>
          <w:b/>
          <w:bCs/>
          <w:color w:val="000000"/>
          <w:szCs w:val="28"/>
        </w:rPr>
        <w:t>Административная ответственность</w:t>
      </w:r>
    </w:p>
    <w:p w:rsidR="000F7D43" w:rsidRDefault="005149DC">
      <w:pPr>
        <w:pStyle w:val="a2"/>
        <w:tabs>
          <w:tab w:val="left" w:pos="0"/>
        </w:tabs>
        <w:ind w:firstLine="567"/>
        <w:rPr>
          <w:rFonts w:ascii="Times New Roman" w:hAnsi="Times New Roman"/>
          <w:b/>
          <w:bCs/>
          <w:color w:val="000000"/>
          <w:szCs w:val="28"/>
        </w:rPr>
      </w:pPr>
      <w:r>
        <w:rPr>
          <w:rFonts w:ascii="Times New Roman" w:hAnsi="Times New Roman"/>
          <w:b/>
          <w:bCs/>
          <w:color w:val="000000"/>
          <w:szCs w:val="28"/>
        </w:rPr>
        <w:t>(Кодекс Российской Федерации об административных правонарушениях)</w:t>
      </w:r>
    </w:p>
    <w:p w:rsidR="000F7D43" w:rsidRDefault="000F7D43">
      <w:pPr>
        <w:pStyle w:val="a2"/>
        <w:tabs>
          <w:tab w:val="left" w:pos="0"/>
        </w:tabs>
        <w:ind w:firstLine="567"/>
        <w:rPr>
          <w:rFonts w:ascii="Times New Roman" w:hAnsi="Times New Roman"/>
          <w:b/>
          <w:bCs/>
          <w:color w:val="000000"/>
          <w:szCs w:val="28"/>
        </w:rPr>
      </w:pPr>
    </w:p>
    <w:p w:rsidR="000F7D43" w:rsidRDefault="005149DC">
      <w:pPr>
        <w:pStyle w:val="a2"/>
        <w:tabs>
          <w:tab w:val="left" w:pos="0"/>
        </w:tabs>
        <w:ind w:firstLine="567"/>
        <w:rPr>
          <w:rFonts w:ascii="Times New Roman" w:hAnsi="Times New Roman"/>
          <w:color w:val="000000"/>
          <w:szCs w:val="28"/>
        </w:rPr>
      </w:pPr>
      <w:r>
        <w:rPr>
          <w:rFonts w:ascii="Times New Roman" w:hAnsi="Times New Roman"/>
          <w:b/>
          <w:bCs/>
          <w:color w:val="000000"/>
          <w:szCs w:val="28"/>
        </w:rPr>
        <w:t>Статья 8.32. Нарушение правил пожарной безопасности в лесах</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1. Нарушение правил пожарной безопасности в</w:t>
      </w:r>
      <w:r>
        <w:rPr>
          <w:rFonts w:ascii="Times New Roman" w:hAnsi="Times New Roman"/>
          <w:color w:val="000000"/>
          <w:szCs w:val="28"/>
        </w:rPr>
        <w:t xml:space="preserve"> лесах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w:t>
      </w:r>
      <w:r>
        <w:rPr>
          <w:rFonts w:ascii="Times New Roman" w:hAnsi="Times New Roman"/>
          <w:color w:val="000000"/>
          <w:szCs w:val="28"/>
        </w:rPr>
        <w:t>ч рублей.</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w:t>
      </w:r>
      <w:r>
        <w:rPr>
          <w:rFonts w:ascii="Times New Roman" w:hAnsi="Times New Roman"/>
          <w:color w:val="000000"/>
          <w:szCs w:val="28"/>
        </w:rPr>
        <w:t xml:space="preserve"> противопожарной минерализованной полосой шириной не менее 0,5 метра,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w:t>
      </w:r>
      <w:r>
        <w:rPr>
          <w:rFonts w:ascii="Times New Roman" w:hAnsi="Times New Roman"/>
          <w:color w:val="000000"/>
          <w:szCs w:val="28"/>
        </w:rPr>
        <w:t>х лиц - от трехсот тысяч до пятисот тысяч рублей.</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2.1. Действия, предусмотренные </w:t>
      </w:r>
      <w:r>
        <w:rPr>
          <w:rFonts w:ascii="Times New Roman" w:hAnsi="Times New Roman"/>
          <w:color w:val="000000"/>
          <w:szCs w:val="28"/>
        </w:rPr>
        <w:t>частями 1</w:t>
      </w:r>
      <w:r>
        <w:rPr>
          <w:rFonts w:ascii="Times New Roman" w:hAnsi="Times New Roman"/>
          <w:color w:val="000000"/>
          <w:szCs w:val="28"/>
        </w:rPr>
        <w:t xml:space="preserve">, </w:t>
      </w:r>
      <w:r>
        <w:rPr>
          <w:rFonts w:ascii="Times New Roman" w:hAnsi="Times New Roman"/>
          <w:color w:val="000000"/>
          <w:szCs w:val="28"/>
        </w:rPr>
        <w:t>2</w:t>
      </w:r>
      <w:r>
        <w:rPr>
          <w:rFonts w:ascii="Times New Roman" w:hAnsi="Times New Roman"/>
          <w:color w:val="000000"/>
          <w:szCs w:val="28"/>
        </w:rPr>
        <w:t xml:space="preserve"> настоящей статьи, совершенные в лесопарковом зеленом поясе,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влекут наложение административного штрафа на граждан в размере от сорока тысяч до пятидесяти тысяч р</w:t>
      </w:r>
      <w:r>
        <w:rPr>
          <w:rFonts w:ascii="Times New Roman" w:hAnsi="Times New Roman"/>
          <w:color w:val="000000"/>
          <w:szCs w:val="28"/>
        </w:rPr>
        <w:t xml:space="preserve">ублей; на должностных лиц - от пятидесяти тысяч до восьмидесяти тысяч рублей; на юридических лиц - от пятисот тысяч до одного </w:t>
      </w:r>
      <w:r>
        <w:rPr>
          <w:rFonts w:ascii="Times New Roman" w:hAnsi="Times New Roman"/>
          <w:color w:val="000000"/>
          <w:szCs w:val="28"/>
        </w:rPr>
        <w:lastRenderedPageBreak/>
        <w:t>миллиона рублей.</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3. Нарушение правил пожарной безопасности в лесах в условиях особого противопожарного режима, режима чрезвычайной</w:t>
      </w:r>
      <w:r>
        <w:rPr>
          <w:rFonts w:ascii="Times New Roman" w:hAnsi="Times New Roman"/>
          <w:color w:val="000000"/>
          <w:szCs w:val="28"/>
        </w:rPr>
        <w:t xml:space="preserve"> ситуации в лесах, возникшей вследствие лесных пожаров,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w:t>
      </w:r>
      <w:r>
        <w:rPr>
          <w:rFonts w:ascii="Times New Roman" w:hAnsi="Times New Roman"/>
          <w:color w:val="000000"/>
          <w:szCs w:val="28"/>
        </w:rPr>
        <w:t>от шестисот тысяч до одного миллиона рублей.</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r>
        <w:rPr>
          <w:rFonts w:ascii="Times New Roman" w:hAnsi="Times New Roman"/>
          <w:color w:val="000000"/>
          <w:szCs w:val="28"/>
        </w:rPr>
        <w:t>деяния</w:t>
      </w:r>
      <w:r>
        <w:rPr>
          <w:rFonts w:ascii="Times New Roman" w:hAnsi="Times New Roman"/>
          <w:color w:val="000000"/>
          <w:szCs w:val="28"/>
        </w:rPr>
        <w:t>,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Примечание. </w:t>
      </w:r>
      <w:r>
        <w:rPr>
          <w:rFonts w:ascii="Times New Roman" w:hAnsi="Times New Roman"/>
          <w:color w:val="000000"/>
          <w:szCs w:val="28"/>
        </w:rPr>
        <w:t>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7D43" w:rsidRDefault="000F7D43">
      <w:pPr>
        <w:pStyle w:val="a2"/>
        <w:tabs>
          <w:tab w:val="left" w:pos="0"/>
        </w:tabs>
        <w:ind w:firstLine="567"/>
      </w:pPr>
    </w:p>
    <w:p w:rsidR="000F7D43" w:rsidRDefault="005149DC">
      <w:pPr>
        <w:pStyle w:val="a2"/>
        <w:tabs>
          <w:tab w:val="left" w:pos="0"/>
        </w:tabs>
        <w:ind w:firstLine="567"/>
      </w:pPr>
      <w:r>
        <w:rPr>
          <w:rStyle w:val="blk"/>
          <w:rFonts w:ascii="Times New Roman" w:hAnsi="Times New Roman" w:cs="Times New Roman"/>
          <w:b/>
          <w:bCs/>
          <w:color w:val="000000"/>
          <w:szCs w:val="28"/>
        </w:rPr>
        <w:t>Статья 11.16. Нарушение требований</w:t>
      </w:r>
      <w:r>
        <w:rPr>
          <w:rStyle w:val="blk"/>
          <w:rFonts w:ascii="Times New Roman" w:hAnsi="Times New Roman" w:cs="Times New Roman"/>
          <w:b/>
          <w:bCs/>
          <w:color w:val="000000"/>
          <w:szCs w:val="28"/>
        </w:rPr>
        <w:t xml:space="preserve"> пожарной безопасности на железнодорожном, морском, внутреннем водном или воздушном транспорте</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Нарушение установленных на железнодорожном, морском, внутреннем водном или воздушном транспорте требований пожарной безопасности -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влечет наложение администрати</w:t>
      </w:r>
      <w:r>
        <w:rPr>
          <w:rFonts w:ascii="Times New Roman" w:hAnsi="Times New Roman"/>
          <w:color w:val="000000"/>
          <w:szCs w:val="28"/>
        </w:rPr>
        <w:t>вного штрафа на граждан в размере от одной тысячи пятисот до двух тысяч рублей; на должностных лиц - от четырех тысяч до пяти тысяч рублей.</w:t>
      </w:r>
    </w:p>
    <w:p w:rsidR="000F7D43" w:rsidRDefault="000F7D43">
      <w:pPr>
        <w:pStyle w:val="a2"/>
        <w:tabs>
          <w:tab w:val="left" w:pos="0"/>
        </w:tabs>
        <w:ind w:firstLine="567"/>
      </w:pPr>
    </w:p>
    <w:p w:rsidR="000F7D43" w:rsidRDefault="005149DC">
      <w:pPr>
        <w:pStyle w:val="a2"/>
        <w:tabs>
          <w:tab w:val="left" w:pos="0"/>
        </w:tabs>
        <w:ind w:firstLine="567"/>
        <w:rPr>
          <w:rFonts w:ascii="Times New Roman" w:hAnsi="Times New Roman"/>
          <w:color w:val="000000"/>
          <w:szCs w:val="28"/>
        </w:rPr>
      </w:pPr>
      <w:r>
        <w:rPr>
          <w:rFonts w:ascii="Times New Roman" w:hAnsi="Times New Roman"/>
          <w:b/>
          <w:color w:val="000000"/>
          <w:szCs w:val="28"/>
        </w:rPr>
        <w:t xml:space="preserve">Статья 20.4. Нарушение </w:t>
      </w:r>
      <w:r>
        <w:rPr>
          <w:rFonts w:ascii="Times New Roman" w:hAnsi="Times New Roman"/>
          <w:b/>
          <w:color w:val="000000"/>
          <w:szCs w:val="28"/>
        </w:rPr>
        <w:t>требований</w:t>
      </w:r>
      <w:r>
        <w:rPr>
          <w:rFonts w:ascii="Times New Roman" w:hAnsi="Times New Roman"/>
          <w:color w:val="000000"/>
          <w:szCs w:val="28"/>
        </w:rPr>
        <w:t xml:space="preserve"> </w:t>
      </w:r>
      <w:r>
        <w:rPr>
          <w:rFonts w:ascii="Times New Roman" w:hAnsi="Times New Roman"/>
          <w:b/>
          <w:color w:val="000000"/>
          <w:szCs w:val="28"/>
        </w:rPr>
        <w:t>пожарной безопасности</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1. Нарушение требований пожарной безопасности, за исключени</w:t>
      </w:r>
      <w:r>
        <w:rPr>
          <w:rFonts w:ascii="Times New Roman" w:hAnsi="Times New Roman"/>
          <w:color w:val="000000"/>
          <w:szCs w:val="28"/>
        </w:rPr>
        <w:t xml:space="preserve">ем случаев, предусмотренных </w:t>
      </w:r>
      <w:r>
        <w:rPr>
          <w:rFonts w:ascii="Times New Roman" w:hAnsi="Times New Roman"/>
          <w:color w:val="000000"/>
          <w:szCs w:val="28"/>
        </w:rPr>
        <w:t>статьями 8.32</w:t>
      </w:r>
      <w:r>
        <w:rPr>
          <w:rFonts w:ascii="Times New Roman" w:hAnsi="Times New Roman"/>
          <w:color w:val="000000"/>
          <w:szCs w:val="28"/>
        </w:rPr>
        <w:t xml:space="preserve"> и </w:t>
      </w:r>
      <w:r>
        <w:rPr>
          <w:rFonts w:ascii="Times New Roman" w:hAnsi="Times New Roman"/>
          <w:color w:val="000000"/>
          <w:szCs w:val="28"/>
        </w:rPr>
        <w:t>11.16</w:t>
      </w:r>
      <w:r>
        <w:rPr>
          <w:rFonts w:ascii="Times New Roman" w:hAnsi="Times New Roman"/>
          <w:color w:val="000000"/>
          <w:szCs w:val="28"/>
        </w:rPr>
        <w:t xml:space="preserve"> настоящего Кодекса и </w:t>
      </w:r>
      <w:r>
        <w:rPr>
          <w:rFonts w:ascii="Times New Roman" w:hAnsi="Times New Roman"/>
          <w:color w:val="000000"/>
          <w:szCs w:val="28"/>
        </w:rPr>
        <w:t>частями 6</w:t>
      </w:r>
      <w:r>
        <w:rPr>
          <w:rFonts w:ascii="Times New Roman" w:hAnsi="Times New Roman"/>
          <w:color w:val="000000"/>
          <w:szCs w:val="28"/>
        </w:rPr>
        <w:t xml:space="preserve">, </w:t>
      </w:r>
      <w:r>
        <w:rPr>
          <w:rFonts w:ascii="Times New Roman" w:hAnsi="Times New Roman"/>
          <w:color w:val="000000"/>
          <w:szCs w:val="28"/>
        </w:rPr>
        <w:t>6.1</w:t>
      </w:r>
      <w:r>
        <w:rPr>
          <w:rFonts w:ascii="Times New Roman" w:hAnsi="Times New Roman"/>
          <w:color w:val="000000"/>
          <w:szCs w:val="28"/>
        </w:rPr>
        <w:t xml:space="preserve"> и </w:t>
      </w:r>
      <w:r>
        <w:rPr>
          <w:rFonts w:ascii="Times New Roman" w:hAnsi="Times New Roman"/>
          <w:color w:val="000000"/>
          <w:szCs w:val="28"/>
        </w:rPr>
        <w:t>7</w:t>
      </w:r>
      <w:r>
        <w:rPr>
          <w:rFonts w:ascii="Times New Roman" w:hAnsi="Times New Roman"/>
          <w:color w:val="000000"/>
          <w:szCs w:val="28"/>
        </w:rPr>
        <w:t xml:space="preserve"> настоящей статьи,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влечет предупреждение или наложение административного штрафа на граждан в размере от пяти тысяч до пятнадцати тысяч рублей; на должностных лиц - о</w:t>
      </w:r>
      <w:r>
        <w:rPr>
          <w:rFonts w:ascii="Times New Roman" w:hAnsi="Times New Roman"/>
          <w:color w:val="000000"/>
          <w:szCs w:val="28"/>
        </w:rPr>
        <w:t>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2. Те же </w:t>
      </w:r>
      <w:r>
        <w:rPr>
          <w:rFonts w:ascii="Times New Roman" w:hAnsi="Times New Roman"/>
          <w:color w:val="000000"/>
          <w:szCs w:val="28"/>
        </w:rPr>
        <w:t xml:space="preserve">действия, совершенные в условиях </w:t>
      </w:r>
      <w:r>
        <w:rPr>
          <w:rFonts w:ascii="Times New Roman" w:hAnsi="Times New Roman"/>
          <w:color w:val="000000"/>
          <w:szCs w:val="28"/>
        </w:rPr>
        <w:t>особого противопожарного режима</w:t>
      </w:r>
      <w:r>
        <w:rPr>
          <w:rFonts w:ascii="Times New Roman" w:hAnsi="Times New Roman"/>
          <w:color w:val="000000"/>
          <w:szCs w:val="28"/>
        </w:rPr>
        <w:t>,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w:t>
      </w:r>
      <w:r>
        <w:rPr>
          <w:rFonts w:ascii="Times New Roman" w:hAnsi="Times New Roman"/>
          <w:color w:val="000000"/>
          <w:szCs w:val="28"/>
        </w:rPr>
        <w:t>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lastRenderedPageBreak/>
        <w:t>2.1. Повторное совершение административного правонарушения,</w:t>
      </w:r>
      <w:r>
        <w:rPr>
          <w:rFonts w:ascii="Times New Roman" w:hAnsi="Times New Roman"/>
          <w:color w:val="000000"/>
          <w:szCs w:val="28"/>
        </w:rPr>
        <w:t xml:space="preserve"> предусмотренного </w:t>
      </w:r>
      <w:r>
        <w:rPr>
          <w:rFonts w:ascii="Times New Roman" w:hAnsi="Times New Roman"/>
          <w:color w:val="000000"/>
          <w:szCs w:val="28"/>
        </w:rPr>
        <w:t>частью 1</w:t>
      </w:r>
      <w:r>
        <w:rPr>
          <w:rFonts w:ascii="Times New Roman" w:hAnsi="Times New Roman"/>
          <w:color w:val="000000"/>
          <w:szCs w:val="28"/>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w:t>
      </w:r>
      <w:r>
        <w:rPr>
          <w:rFonts w:ascii="Times New Roman" w:hAnsi="Times New Roman"/>
          <w:color w:val="000000"/>
          <w:szCs w:val="28"/>
        </w:rPr>
        <w:t xml:space="preserve">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w:t>
      </w:r>
      <w:proofErr w:type="spellStart"/>
      <w:r>
        <w:rPr>
          <w:rFonts w:ascii="Times New Roman" w:hAnsi="Times New Roman"/>
          <w:color w:val="000000"/>
          <w:szCs w:val="28"/>
        </w:rPr>
        <w:t>противодымной</w:t>
      </w:r>
      <w:proofErr w:type="spellEnd"/>
      <w:r>
        <w:rPr>
          <w:rFonts w:ascii="Times New Roman" w:hAnsi="Times New Roman"/>
          <w:color w:val="000000"/>
          <w:szCs w:val="28"/>
        </w:rPr>
        <w:t xml:space="preserve"> защиты либо в несоответ</w:t>
      </w:r>
      <w:r>
        <w:rPr>
          <w:rFonts w:ascii="Times New Roman" w:hAnsi="Times New Roman"/>
          <w:color w:val="000000"/>
          <w:szCs w:val="28"/>
        </w:rPr>
        <w:t>ствии эвакуационных путей и эвакуационных выходов требованиям пожарной безопасности,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w:t>
      </w:r>
      <w:r>
        <w:rPr>
          <w:rFonts w:ascii="Times New Roman" w:hAnsi="Times New Roman"/>
          <w:color w:val="000000"/>
          <w:szCs w:val="28"/>
        </w:rPr>
        <w:t>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w:t>
      </w:r>
      <w:r>
        <w:rPr>
          <w:rFonts w:ascii="Times New Roman" w:hAnsi="Times New Roman"/>
          <w:color w:val="000000"/>
          <w:szCs w:val="28"/>
        </w:rPr>
        <w:t>рехсот тысяч до восьмисот тысяч рублей или административное приостановление деятельности на срок до тридцати суток.</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3 - 5. Утратили силу. - Федеральный </w:t>
      </w:r>
      <w:r>
        <w:rPr>
          <w:rFonts w:ascii="Times New Roman" w:hAnsi="Times New Roman"/>
          <w:color w:val="000000"/>
          <w:szCs w:val="28"/>
        </w:rPr>
        <w:t>закон</w:t>
      </w:r>
      <w:r>
        <w:rPr>
          <w:rFonts w:ascii="Times New Roman" w:hAnsi="Times New Roman"/>
          <w:color w:val="000000"/>
          <w:szCs w:val="28"/>
        </w:rPr>
        <w:t xml:space="preserve"> от 28.05.2017 </w:t>
      </w:r>
      <w:r>
        <w:rPr>
          <w:rFonts w:ascii="Times New Roman" w:hAnsi="Times New Roman"/>
          <w:color w:val="000000"/>
          <w:szCs w:val="28"/>
        </w:rPr>
        <w:t>№</w:t>
      </w:r>
      <w:r>
        <w:rPr>
          <w:rFonts w:ascii="Times New Roman" w:hAnsi="Times New Roman"/>
          <w:color w:val="000000"/>
          <w:szCs w:val="28"/>
        </w:rPr>
        <w:t xml:space="preserve"> 100-ФЗ.</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6. Нарушение требований пожарной безопасности, повлекшее возникновение </w:t>
      </w:r>
      <w:r>
        <w:rPr>
          <w:rFonts w:ascii="Times New Roman" w:hAnsi="Times New Roman"/>
          <w:color w:val="000000"/>
          <w:szCs w:val="28"/>
        </w:rPr>
        <w:t>пожара и уничтожение или повреждение чужого имущества либо причинение легкого или средней тяжести вреда здоровью человека,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влечет наложение административного штрафа на граждан в размере от сорока тысяч до пятидесяти тысяч рублей; на должностных лиц - от </w:t>
      </w:r>
      <w:r>
        <w:rPr>
          <w:rFonts w:ascii="Times New Roman" w:hAnsi="Times New Roman"/>
          <w:color w:val="000000"/>
          <w:szCs w:val="28"/>
        </w:rPr>
        <w:t xml:space="preserve">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w:t>
      </w:r>
      <w:r>
        <w:rPr>
          <w:rFonts w:ascii="Times New Roman" w:hAnsi="Times New Roman"/>
          <w:color w:val="000000"/>
          <w:szCs w:val="28"/>
        </w:rPr>
        <w:t>на юридических лиц - от семисот тысяч до восьмисот тысяч рублей или административное приостановление деятельности на срок до тридцати суток.</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6.1. Нарушение требований пожарной безопасности, повлекшее возникновение пожара и причинение тяжкого вреда здоровью</w:t>
      </w:r>
      <w:r>
        <w:rPr>
          <w:rFonts w:ascii="Times New Roman" w:hAnsi="Times New Roman"/>
          <w:color w:val="000000"/>
          <w:szCs w:val="28"/>
        </w:rPr>
        <w:t xml:space="preserve"> человека или смерть человека,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7. Неисполнение производителем</w:t>
      </w:r>
      <w:r>
        <w:rPr>
          <w:rFonts w:ascii="Times New Roman" w:hAnsi="Times New Roman"/>
          <w:color w:val="000000"/>
          <w:szCs w:val="28"/>
        </w:rPr>
        <w:t xml:space="preserve">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w:t>
      </w:r>
      <w:r>
        <w:rPr>
          <w:rFonts w:ascii="Times New Roman" w:hAnsi="Times New Roman"/>
          <w:color w:val="000000"/>
          <w:szCs w:val="28"/>
        </w:rPr>
        <w:t>обращении с ними, если предоставление такой информации обязательно,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8. Утрат</w:t>
      </w:r>
      <w:r>
        <w:rPr>
          <w:rFonts w:ascii="Times New Roman" w:hAnsi="Times New Roman"/>
          <w:color w:val="000000"/>
          <w:szCs w:val="28"/>
        </w:rPr>
        <w:t xml:space="preserve">ил силу. - Федеральный </w:t>
      </w:r>
      <w:r>
        <w:rPr>
          <w:rFonts w:ascii="Times New Roman" w:hAnsi="Times New Roman"/>
          <w:color w:val="000000"/>
          <w:szCs w:val="28"/>
        </w:rPr>
        <w:t>закон</w:t>
      </w:r>
      <w:r>
        <w:rPr>
          <w:rFonts w:ascii="Times New Roman" w:hAnsi="Times New Roman"/>
          <w:color w:val="000000"/>
          <w:szCs w:val="28"/>
        </w:rPr>
        <w:t xml:space="preserve"> от 28.05.2017 </w:t>
      </w:r>
      <w:r>
        <w:rPr>
          <w:rFonts w:ascii="Times New Roman" w:hAnsi="Times New Roman"/>
          <w:color w:val="000000"/>
          <w:szCs w:val="28"/>
        </w:rPr>
        <w:t>№</w:t>
      </w:r>
      <w:r>
        <w:rPr>
          <w:rFonts w:ascii="Times New Roman" w:hAnsi="Times New Roman"/>
          <w:color w:val="000000"/>
          <w:szCs w:val="28"/>
        </w:rPr>
        <w:t xml:space="preserve"> 100-ФЗ.</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9. Нарушение экспертом в области оценки пожарного риска </w:t>
      </w:r>
      <w:r>
        <w:rPr>
          <w:rFonts w:ascii="Times New Roman" w:hAnsi="Times New Roman"/>
          <w:color w:val="000000"/>
          <w:szCs w:val="28"/>
        </w:rPr>
        <w:t>порядка</w:t>
      </w:r>
      <w:r>
        <w:rPr>
          <w:rFonts w:ascii="Times New Roman" w:hAnsi="Times New Roman"/>
          <w:color w:val="000000"/>
          <w:szCs w:val="28"/>
        </w:rPr>
        <w:t xml:space="preserve"> оценки соответствия объекта защиты требованиям пожарной безопасности, установленным </w:t>
      </w:r>
      <w:r>
        <w:rPr>
          <w:rFonts w:ascii="Times New Roman" w:hAnsi="Times New Roman"/>
          <w:color w:val="000000"/>
          <w:szCs w:val="28"/>
        </w:rPr>
        <w:lastRenderedPageBreak/>
        <w:t>законодательными и иными правовыми актами Российской Фе</w:t>
      </w:r>
      <w:r>
        <w:rPr>
          <w:rFonts w:ascii="Times New Roman" w:hAnsi="Times New Roman"/>
          <w:color w:val="000000"/>
          <w:szCs w:val="28"/>
        </w:rPr>
        <w:t>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влечет наложение административного штрафа на долж</w:t>
      </w:r>
      <w:r>
        <w:rPr>
          <w:rFonts w:ascii="Times New Roman" w:hAnsi="Times New Roman"/>
          <w:color w:val="000000"/>
          <w:szCs w:val="28"/>
        </w:rPr>
        <w:t>ностных лиц в размере от пятнадцати тысяч до двадцати тысяч рублей или дисквалификацию на срок от одного года до трех лет.</w:t>
      </w:r>
    </w:p>
    <w:p w:rsidR="000F7D43" w:rsidRDefault="000F7D43">
      <w:pPr>
        <w:pStyle w:val="a2"/>
        <w:tabs>
          <w:tab w:val="left" w:pos="0"/>
        </w:tabs>
        <w:ind w:firstLine="567"/>
      </w:pPr>
    </w:p>
    <w:p w:rsidR="000F7D43" w:rsidRDefault="005149DC">
      <w:pPr>
        <w:pStyle w:val="a2"/>
        <w:tabs>
          <w:tab w:val="left" w:pos="0"/>
        </w:tabs>
        <w:ind w:firstLine="567"/>
        <w:jc w:val="center"/>
        <w:rPr>
          <w:rFonts w:ascii="Times New Roman" w:hAnsi="Times New Roman"/>
          <w:b/>
          <w:bCs/>
          <w:color w:val="000000"/>
          <w:szCs w:val="28"/>
        </w:rPr>
      </w:pPr>
      <w:r>
        <w:rPr>
          <w:rFonts w:ascii="Times New Roman" w:hAnsi="Times New Roman"/>
          <w:b/>
          <w:bCs/>
          <w:color w:val="000000"/>
          <w:szCs w:val="28"/>
        </w:rPr>
        <w:t>Уголовная ответственность</w:t>
      </w:r>
    </w:p>
    <w:p w:rsidR="000F7D43" w:rsidRDefault="005149DC">
      <w:pPr>
        <w:pStyle w:val="a2"/>
        <w:tabs>
          <w:tab w:val="left" w:pos="0"/>
        </w:tabs>
        <w:ind w:firstLine="567"/>
        <w:jc w:val="center"/>
        <w:rPr>
          <w:rFonts w:ascii="Times New Roman" w:hAnsi="Times New Roman"/>
          <w:b/>
          <w:color w:val="000000"/>
          <w:szCs w:val="28"/>
        </w:rPr>
      </w:pPr>
      <w:r>
        <w:rPr>
          <w:rFonts w:ascii="Times New Roman" w:hAnsi="Times New Roman"/>
          <w:b/>
          <w:bCs/>
          <w:color w:val="000000"/>
          <w:szCs w:val="28"/>
        </w:rPr>
        <w:t>(Уголовный кодекс Российской Федерации)</w:t>
      </w:r>
    </w:p>
    <w:p w:rsidR="000F7D43" w:rsidRDefault="000F7D43">
      <w:pPr>
        <w:pStyle w:val="a2"/>
        <w:tabs>
          <w:tab w:val="left" w:pos="0"/>
        </w:tabs>
        <w:ind w:firstLine="567"/>
        <w:rPr>
          <w:b/>
          <w:bCs/>
        </w:rPr>
      </w:pPr>
    </w:p>
    <w:p w:rsidR="000F7D43" w:rsidRDefault="005149DC">
      <w:pPr>
        <w:pStyle w:val="a2"/>
        <w:tabs>
          <w:tab w:val="left" w:pos="0"/>
        </w:tabs>
        <w:ind w:firstLine="567"/>
        <w:rPr>
          <w:rFonts w:ascii="Times New Roman" w:hAnsi="Times New Roman"/>
          <w:b/>
          <w:color w:val="000000"/>
          <w:szCs w:val="28"/>
        </w:rPr>
      </w:pPr>
      <w:r>
        <w:rPr>
          <w:rFonts w:ascii="Times New Roman" w:hAnsi="Times New Roman"/>
          <w:b/>
          <w:bCs/>
          <w:color w:val="000000"/>
          <w:szCs w:val="28"/>
        </w:rPr>
        <w:t xml:space="preserve">Статья 168. Уничтожение или повреждение имущества по </w:t>
      </w:r>
      <w:r>
        <w:rPr>
          <w:rFonts w:ascii="Times New Roman" w:hAnsi="Times New Roman"/>
          <w:b/>
          <w:bCs/>
          <w:color w:val="000000"/>
          <w:szCs w:val="28"/>
        </w:rPr>
        <w:t>неосторожности</w:t>
      </w:r>
    </w:p>
    <w:p w:rsidR="000F7D43" w:rsidRDefault="005149DC">
      <w:pPr>
        <w:pStyle w:val="a2"/>
        <w:tabs>
          <w:tab w:val="left" w:pos="0"/>
        </w:tabs>
        <w:ind w:firstLine="567"/>
        <w:rPr>
          <w:rFonts w:ascii="Times New Roman" w:hAnsi="Times New Roman"/>
          <w:b/>
          <w:color w:val="000000"/>
          <w:szCs w:val="28"/>
        </w:rPr>
      </w:pPr>
      <w:r>
        <w:rPr>
          <w:rFonts w:ascii="Times New Roman" w:hAnsi="Times New Roman"/>
          <w:color w:val="000000"/>
          <w:szCs w:val="28"/>
        </w:rPr>
        <w:t xml:space="preserve">Уничтожение или повреждение чужого имущества в </w:t>
      </w:r>
      <w:r>
        <w:rPr>
          <w:rFonts w:ascii="Times New Roman" w:hAnsi="Times New Roman"/>
          <w:color w:val="000000"/>
          <w:szCs w:val="28"/>
        </w:rPr>
        <w:t>крупном размере</w:t>
      </w:r>
      <w:r>
        <w:rPr>
          <w:rFonts w:ascii="Times New Roman" w:hAnsi="Times New Roman"/>
          <w:color w:val="000000"/>
          <w:szCs w:val="28"/>
        </w:rPr>
        <w:t xml:space="preserve">, совершенные путем </w:t>
      </w:r>
      <w:r>
        <w:rPr>
          <w:rFonts w:ascii="Times New Roman" w:hAnsi="Times New Roman"/>
          <w:color w:val="000000"/>
          <w:szCs w:val="28"/>
        </w:rPr>
        <w:t>неосторожного обращения</w:t>
      </w:r>
      <w:r>
        <w:rPr>
          <w:rFonts w:ascii="Times New Roman" w:hAnsi="Times New Roman"/>
          <w:color w:val="000000"/>
          <w:szCs w:val="28"/>
        </w:rPr>
        <w:t xml:space="preserve"> с огнем или иными источниками повышенной опасности, -</w:t>
      </w:r>
    </w:p>
    <w:p w:rsidR="000F7D43" w:rsidRDefault="005149DC">
      <w:pPr>
        <w:pStyle w:val="a2"/>
        <w:tabs>
          <w:tab w:val="left" w:pos="0"/>
        </w:tabs>
        <w:ind w:firstLine="567"/>
        <w:rPr>
          <w:rFonts w:ascii="Times New Roman" w:hAnsi="Times New Roman"/>
          <w:b/>
          <w:color w:val="000000"/>
          <w:szCs w:val="28"/>
        </w:rPr>
      </w:pPr>
      <w:r>
        <w:rPr>
          <w:rFonts w:ascii="Times New Roman" w:hAnsi="Times New Roman"/>
          <w:color w:val="000000"/>
          <w:szCs w:val="28"/>
        </w:rPr>
        <w:t>наказываются штрафом в размере до ста двадцати тысяч рублей или в размере заработ</w:t>
      </w:r>
      <w:r>
        <w:rPr>
          <w:rFonts w:ascii="Times New Roman" w:hAnsi="Times New Roman"/>
          <w:color w:val="000000"/>
          <w:szCs w:val="28"/>
        </w:rPr>
        <w:t xml:space="preserve">ной платы или </w:t>
      </w:r>
      <w:proofErr w:type="gramStart"/>
      <w:r>
        <w:rPr>
          <w:rFonts w:ascii="Times New Roman" w:hAnsi="Times New Roman"/>
          <w:color w:val="000000"/>
          <w:szCs w:val="28"/>
        </w:rPr>
        <w:t>иного дохода</w:t>
      </w:r>
      <w:proofErr w:type="gramEnd"/>
      <w:r>
        <w:rPr>
          <w:rFonts w:ascii="Times New Roman" w:hAnsi="Times New Roman"/>
          <w:color w:val="000000"/>
          <w:szCs w:val="28"/>
        </w:rPr>
        <w:t xml:space="preserve">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w:t>
      </w:r>
      <w:r>
        <w:rPr>
          <w:rFonts w:ascii="Times New Roman" w:hAnsi="Times New Roman"/>
          <w:color w:val="000000"/>
          <w:szCs w:val="28"/>
        </w:rPr>
        <w:t xml:space="preserve"> работами на срок до одного года, либо лишением свободы на тот же срок.</w:t>
      </w:r>
    </w:p>
    <w:p w:rsidR="000F7D43" w:rsidRDefault="000F7D43">
      <w:pPr>
        <w:pStyle w:val="a2"/>
        <w:tabs>
          <w:tab w:val="left" w:pos="0"/>
        </w:tabs>
        <w:ind w:firstLine="567"/>
        <w:rPr>
          <w:b/>
          <w:bCs/>
        </w:rPr>
      </w:pPr>
    </w:p>
    <w:p w:rsidR="000F7D43" w:rsidRDefault="005149DC">
      <w:pPr>
        <w:pStyle w:val="a2"/>
        <w:tabs>
          <w:tab w:val="left" w:pos="0"/>
        </w:tabs>
        <w:ind w:firstLine="567"/>
        <w:rPr>
          <w:rFonts w:ascii="Times New Roman" w:hAnsi="Times New Roman"/>
          <w:b/>
          <w:color w:val="000000"/>
          <w:szCs w:val="28"/>
        </w:rPr>
      </w:pPr>
      <w:r>
        <w:rPr>
          <w:rFonts w:ascii="Times New Roman" w:hAnsi="Times New Roman"/>
          <w:b/>
          <w:bCs/>
          <w:color w:val="000000"/>
          <w:szCs w:val="28"/>
        </w:rPr>
        <w:t>Статья 219. Нарушение требований пожарной безопасности</w:t>
      </w:r>
    </w:p>
    <w:p w:rsidR="000F7D43" w:rsidRDefault="005149DC">
      <w:pPr>
        <w:pStyle w:val="a2"/>
        <w:tabs>
          <w:tab w:val="left" w:pos="0"/>
        </w:tabs>
        <w:ind w:firstLine="567"/>
        <w:rPr>
          <w:rFonts w:ascii="Times New Roman" w:hAnsi="Times New Roman"/>
          <w:b/>
          <w:color w:val="000000"/>
          <w:szCs w:val="28"/>
        </w:rPr>
      </w:pPr>
      <w:r>
        <w:rPr>
          <w:rFonts w:ascii="Times New Roman" w:hAnsi="Times New Roman"/>
          <w:color w:val="000000"/>
          <w:szCs w:val="28"/>
        </w:rPr>
        <w:t xml:space="preserve">1. Нарушение </w:t>
      </w:r>
      <w:r>
        <w:rPr>
          <w:rFonts w:ascii="Times New Roman" w:hAnsi="Times New Roman"/>
          <w:color w:val="000000"/>
          <w:szCs w:val="28"/>
        </w:rPr>
        <w:t>требований</w:t>
      </w:r>
      <w:r>
        <w:rPr>
          <w:rFonts w:ascii="Times New Roman" w:hAnsi="Times New Roman"/>
          <w:color w:val="000000"/>
          <w:szCs w:val="28"/>
        </w:rPr>
        <w:t xml:space="preserve"> пожарной безопасности, совершенное </w:t>
      </w:r>
      <w:r>
        <w:rPr>
          <w:rFonts w:ascii="Times New Roman" w:hAnsi="Times New Roman"/>
          <w:color w:val="000000"/>
          <w:szCs w:val="28"/>
        </w:rPr>
        <w:t>лицом</w:t>
      </w:r>
      <w:r>
        <w:rPr>
          <w:rFonts w:ascii="Times New Roman" w:hAnsi="Times New Roman"/>
          <w:color w:val="000000"/>
          <w:szCs w:val="28"/>
        </w:rPr>
        <w:t xml:space="preserve">, на котором лежала обязанность по их соблюдению, если это повлекло по неосторожности причинение </w:t>
      </w:r>
      <w:r>
        <w:rPr>
          <w:rFonts w:ascii="Times New Roman" w:hAnsi="Times New Roman"/>
          <w:color w:val="000000"/>
          <w:szCs w:val="28"/>
        </w:rPr>
        <w:t>тяжкого вреда</w:t>
      </w:r>
      <w:r>
        <w:rPr>
          <w:rFonts w:ascii="Times New Roman" w:hAnsi="Times New Roman"/>
          <w:color w:val="000000"/>
          <w:szCs w:val="28"/>
        </w:rPr>
        <w:t xml:space="preserve"> здоровью человека, -</w:t>
      </w:r>
    </w:p>
    <w:p w:rsidR="000F7D43" w:rsidRDefault="005149DC">
      <w:pPr>
        <w:pStyle w:val="a2"/>
        <w:tabs>
          <w:tab w:val="left" w:pos="0"/>
        </w:tabs>
        <w:ind w:firstLine="567"/>
        <w:rPr>
          <w:rFonts w:ascii="Times New Roman" w:hAnsi="Times New Roman"/>
          <w:b/>
          <w:color w:val="000000"/>
          <w:szCs w:val="28"/>
        </w:rPr>
      </w:pPr>
      <w:r>
        <w:rPr>
          <w:rFonts w:ascii="Times New Roman" w:hAnsi="Times New Roman"/>
          <w:color w:val="000000"/>
          <w:szCs w:val="28"/>
        </w:rPr>
        <w:t>наказывается штрафом в размере до восьмидесяти тысяч рублей или в размере заработной платы или иного дохода осужденного за п</w:t>
      </w:r>
      <w:r>
        <w:rPr>
          <w:rFonts w:ascii="Times New Roman" w:hAnsi="Times New Roman"/>
          <w:color w:val="000000"/>
          <w:szCs w:val="28"/>
        </w:rPr>
        <w:t>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w:t>
      </w:r>
      <w:r>
        <w:rPr>
          <w:rFonts w:ascii="Times New Roman" w:hAnsi="Times New Roman"/>
          <w:color w:val="000000"/>
          <w:szCs w:val="28"/>
        </w:rPr>
        <w:t>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F7D43" w:rsidRDefault="005149DC">
      <w:pPr>
        <w:pStyle w:val="a2"/>
        <w:tabs>
          <w:tab w:val="left" w:pos="0"/>
        </w:tabs>
        <w:ind w:firstLine="567"/>
        <w:rPr>
          <w:rFonts w:ascii="Times New Roman" w:hAnsi="Times New Roman"/>
          <w:b/>
          <w:color w:val="000000"/>
          <w:szCs w:val="28"/>
        </w:rPr>
      </w:pPr>
      <w:r>
        <w:rPr>
          <w:rFonts w:ascii="Times New Roman" w:hAnsi="Times New Roman"/>
          <w:color w:val="000000"/>
          <w:szCs w:val="28"/>
        </w:rPr>
        <w:t>2. То же деяние, повлекшее по неосторожности смерть человека, -</w:t>
      </w:r>
    </w:p>
    <w:p w:rsidR="000F7D43" w:rsidRDefault="005149DC">
      <w:pPr>
        <w:pStyle w:val="a2"/>
        <w:tabs>
          <w:tab w:val="left" w:pos="0"/>
        </w:tabs>
        <w:ind w:firstLine="567"/>
        <w:rPr>
          <w:rFonts w:ascii="Times New Roman" w:hAnsi="Times New Roman"/>
          <w:b/>
          <w:color w:val="000000"/>
          <w:szCs w:val="28"/>
        </w:rPr>
      </w:pPr>
      <w:r>
        <w:rPr>
          <w:rFonts w:ascii="Times New Roman" w:hAnsi="Times New Roman"/>
          <w:color w:val="000000"/>
          <w:szCs w:val="28"/>
        </w:rPr>
        <w:t>наказывается принудительным</w:t>
      </w:r>
      <w:r>
        <w:rPr>
          <w:rFonts w:ascii="Times New Roman" w:hAnsi="Times New Roman"/>
          <w:color w:val="000000"/>
          <w:szCs w:val="28"/>
        </w:rPr>
        <w:t>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w:t>
      </w:r>
      <w:r>
        <w:rPr>
          <w:rFonts w:ascii="Times New Roman" w:hAnsi="Times New Roman"/>
          <w:color w:val="000000"/>
          <w:szCs w:val="28"/>
        </w:rPr>
        <w:t>ниматься определенной деятельностью на срок до трех лет или без такового.</w:t>
      </w:r>
    </w:p>
    <w:p w:rsidR="000F7D43" w:rsidRDefault="005149DC">
      <w:pPr>
        <w:pStyle w:val="a2"/>
        <w:tabs>
          <w:tab w:val="left" w:pos="0"/>
        </w:tabs>
        <w:ind w:firstLine="567"/>
        <w:rPr>
          <w:rFonts w:ascii="Times New Roman" w:hAnsi="Times New Roman"/>
          <w:b/>
          <w:color w:val="000000"/>
          <w:szCs w:val="28"/>
        </w:rPr>
      </w:pPr>
      <w:r>
        <w:rPr>
          <w:rFonts w:ascii="Times New Roman" w:hAnsi="Times New Roman"/>
          <w:color w:val="000000"/>
          <w:szCs w:val="28"/>
        </w:rPr>
        <w:t xml:space="preserve">3. Деяние, предусмотренное </w:t>
      </w:r>
      <w:r>
        <w:rPr>
          <w:rFonts w:ascii="Times New Roman" w:hAnsi="Times New Roman"/>
          <w:color w:val="000000"/>
          <w:szCs w:val="28"/>
        </w:rPr>
        <w:t>частью первой</w:t>
      </w:r>
      <w:r>
        <w:rPr>
          <w:rFonts w:ascii="Times New Roman" w:hAnsi="Times New Roman"/>
          <w:color w:val="000000"/>
          <w:szCs w:val="28"/>
        </w:rPr>
        <w:t xml:space="preserve"> настоящей статьи, повлекшее по неосторожности смерть двух или более лиц,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наказывается принудительными работами на срок до пяти лет с лишени</w:t>
      </w:r>
      <w:r>
        <w:rPr>
          <w:rFonts w:ascii="Times New Roman" w:hAnsi="Times New Roman"/>
          <w:color w:val="000000"/>
          <w:szCs w:val="28"/>
        </w:rPr>
        <w:t xml:space="preserve">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w:t>
      </w:r>
      <w:r>
        <w:rPr>
          <w:rFonts w:ascii="Times New Roman" w:hAnsi="Times New Roman"/>
          <w:color w:val="000000"/>
          <w:szCs w:val="28"/>
        </w:rPr>
        <w:lastRenderedPageBreak/>
        <w:t xml:space="preserve">деятельностью на </w:t>
      </w:r>
      <w:r>
        <w:rPr>
          <w:rFonts w:ascii="Times New Roman" w:hAnsi="Times New Roman"/>
          <w:color w:val="000000"/>
          <w:szCs w:val="28"/>
        </w:rPr>
        <w:t>срок до трех лет или без такового.</w:t>
      </w:r>
    </w:p>
    <w:p w:rsidR="000F7D43" w:rsidRDefault="000F7D43">
      <w:pPr>
        <w:pStyle w:val="a2"/>
        <w:tabs>
          <w:tab w:val="left" w:pos="0"/>
        </w:tabs>
        <w:ind w:firstLine="567"/>
      </w:pPr>
    </w:p>
    <w:p w:rsidR="000F7D43" w:rsidRDefault="005149DC">
      <w:pPr>
        <w:pStyle w:val="a2"/>
        <w:tabs>
          <w:tab w:val="left" w:pos="0"/>
        </w:tabs>
        <w:ind w:firstLine="567"/>
        <w:rPr>
          <w:rFonts w:ascii="Times New Roman" w:hAnsi="Times New Roman"/>
          <w:b/>
          <w:bCs/>
          <w:color w:val="000000"/>
          <w:szCs w:val="28"/>
        </w:rPr>
      </w:pPr>
      <w:r>
        <w:rPr>
          <w:rFonts w:ascii="Times New Roman" w:hAnsi="Times New Roman"/>
          <w:b/>
          <w:bCs/>
          <w:color w:val="000000"/>
          <w:szCs w:val="28"/>
        </w:rPr>
        <w:t>Статья 261. Уничтожение или повреждение лесных насаждений</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w:t>
      </w:r>
      <w:r>
        <w:rPr>
          <w:rFonts w:ascii="Times New Roman" w:hAnsi="Times New Roman"/>
          <w:color w:val="000000"/>
          <w:szCs w:val="28"/>
        </w:rPr>
        <w:t>ти деяния причинили значительный ущерб,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наказывается штрафом в размере от трехсот тысяч до пятисот тысяч рублей или в размере заработной платы или </w:t>
      </w:r>
      <w:proofErr w:type="gramStart"/>
      <w:r>
        <w:rPr>
          <w:rFonts w:ascii="Times New Roman" w:hAnsi="Times New Roman"/>
          <w:color w:val="000000"/>
          <w:szCs w:val="28"/>
        </w:rPr>
        <w:t>иного дохода</w:t>
      </w:r>
      <w:proofErr w:type="gramEnd"/>
      <w:r>
        <w:rPr>
          <w:rFonts w:ascii="Times New Roman" w:hAnsi="Times New Roman"/>
          <w:color w:val="000000"/>
          <w:szCs w:val="28"/>
        </w:rPr>
        <w:t xml:space="preserve"> осужденного за период от двух до трех лет, либо обязательными работами на срок до четырехсот в</w:t>
      </w:r>
      <w:r>
        <w:rPr>
          <w:rFonts w:ascii="Times New Roman" w:hAnsi="Times New Roman"/>
          <w:color w:val="000000"/>
          <w:szCs w:val="28"/>
        </w:rPr>
        <w:t>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2. Утратил силу. - Федеральный </w:t>
      </w:r>
      <w:r>
        <w:rPr>
          <w:rFonts w:ascii="Times New Roman" w:hAnsi="Times New Roman"/>
          <w:color w:val="000000"/>
          <w:szCs w:val="28"/>
        </w:rPr>
        <w:t>закон</w:t>
      </w:r>
      <w:r>
        <w:rPr>
          <w:rFonts w:ascii="Times New Roman" w:hAnsi="Times New Roman"/>
          <w:color w:val="000000"/>
          <w:szCs w:val="28"/>
        </w:rPr>
        <w:t xml:space="preserve"> от 25.03.2022 </w:t>
      </w:r>
      <w:r>
        <w:rPr>
          <w:rFonts w:ascii="Times New Roman" w:hAnsi="Times New Roman"/>
          <w:color w:val="000000"/>
          <w:szCs w:val="28"/>
        </w:rPr>
        <w:t>№</w:t>
      </w:r>
      <w:r>
        <w:rPr>
          <w:rFonts w:ascii="Times New Roman" w:hAnsi="Times New Roman"/>
          <w:color w:val="000000"/>
          <w:szCs w:val="28"/>
        </w:rPr>
        <w:t xml:space="preserve"> 63-ФЗ.</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3. Уничтожение или повреждение лес</w:t>
      </w:r>
      <w:r>
        <w:rPr>
          <w:rFonts w:ascii="Times New Roman" w:hAnsi="Times New Roman"/>
          <w:color w:val="000000"/>
          <w:szCs w:val="28"/>
        </w:rPr>
        <w:t xml:space="preserve">ных насаждений и иных насаждений путем </w:t>
      </w:r>
      <w:r>
        <w:rPr>
          <w:rFonts w:ascii="Times New Roman" w:hAnsi="Times New Roman"/>
          <w:color w:val="000000"/>
          <w:szCs w:val="28"/>
        </w:rPr>
        <w:t>поджога</w:t>
      </w:r>
      <w:r>
        <w:rPr>
          <w:rFonts w:ascii="Times New Roman" w:hAnsi="Times New Roman"/>
          <w:color w:val="000000"/>
          <w:szCs w:val="28"/>
        </w:rPr>
        <w:t xml:space="preserve">, иным </w:t>
      </w:r>
      <w:proofErr w:type="spellStart"/>
      <w:r>
        <w:rPr>
          <w:rFonts w:ascii="Times New Roman" w:hAnsi="Times New Roman"/>
          <w:color w:val="000000"/>
          <w:szCs w:val="28"/>
        </w:rPr>
        <w:t>общеопасным</w:t>
      </w:r>
      <w:proofErr w:type="spellEnd"/>
      <w:r>
        <w:rPr>
          <w:rFonts w:ascii="Times New Roman" w:hAnsi="Times New Roman"/>
          <w:color w:val="000000"/>
          <w:szCs w:val="28"/>
        </w:rPr>
        <w:t xml:space="preserve"> </w:t>
      </w:r>
      <w:r>
        <w:rPr>
          <w:rFonts w:ascii="Times New Roman" w:hAnsi="Times New Roman"/>
          <w:color w:val="000000"/>
          <w:szCs w:val="28"/>
        </w:rPr>
        <w:t>способом</w:t>
      </w:r>
      <w:r>
        <w:rPr>
          <w:rFonts w:ascii="Times New Roman" w:hAnsi="Times New Roman"/>
          <w:color w:val="000000"/>
          <w:szCs w:val="28"/>
        </w:rPr>
        <w:t xml:space="preserve"> либо в результате загрязнения или иного негативного воздействия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наказывается штрафом в размере от пятисот тысяч до одного миллиона рублей или в размере заработной платы или </w:t>
      </w:r>
      <w:proofErr w:type="gramStart"/>
      <w:r>
        <w:rPr>
          <w:rFonts w:ascii="Times New Roman" w:hAnsi="Times New Roman"/>
          <w:color w:val="000000"/>
          <w:szCs w:val="28"/>
        </w:rPr>
        <w:t>иного д</w:t>
      </w:r>
      <w:r>
        <w:rPr>
          <w:rFonts w:ascii="Times New Roman" w:hAnsi="Times New Roman"/>
          <w:color w:val="000000"/>
          <w:szCs w:val="28"/>
        </w:rPr>
        <w:t>охода</w:t>
      </w:r>
      <w:proofErr w:type="gramEnd"/>
      <w:r>
        <w:rPr>
          <w:rFonts w:ascii="Times New Roman" w:hAnsi="Times New Roman"/>
          <w:color w:val="000000"/>
          <w:szCs w:val="28"/>
        </w:rPr>
        <w:t xml:space="preserve">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w:t>
      </w:r>
      <w:r>
        <w:rPr>
          <w:rFonts w:ascii="Times New Roman" w:hAnsi="Times New Roman"/>
          <w:color w:val="000000"/>
          <w:szCs w:val="28"/>
        </w:rPr>
        <w:t>ех лет или без такового.</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4. Деяния, предусмотренные </w:t>
      </w:r>
      <w:r>
        <w:rPr>
          <w:rFonts w:ascii="Times New Roman" w:hAnsi="Times New Roman"/>
          <w:color w:val="000000"/>
          <w:szCs w:val="28"/>
        </w:rPr>
        <w:t>частью третьей</w:t>
      </w:r>
      <w:r>
        <w:rPr>
          <w:rFonts w:ascii="Times New Roman" w:hAnsi="Times New Roman"/>
          <w:color w:val="000000"/>
          <w:szCs w:val="28"/>
        </w:rPr>
        <w:t xml:space="preserve"> настоящей статьи, если они причинили крупный ущерб, -</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 xml:space="preserve">наказываются штрафом в размере от одного миллиона до трех миллионов рублей или в размере заработной платы или </w:t>
      </w:r>
      <w:proofErr w:type="gramStart"/>
      <w:r>
        <w:rPr>
          <w:rFonts w:ascii="Times New Roman" w:hAnsi="Times New Roman"/>
          <w:color w:val="000000"/>
          <w:szCs w:val="28"/>
        </w:rPr>
        <w:t>иного дохода</w:t>
      </w:r>
      <w:proofErr w:type="gramEnd"/>
      <w:r>
        <w:rPr>
          <w:rFonts w:ascii="Times New Roman" w:hAnsi="Times New Roman"/>
          <w:color w:val="000000"/>
          <w:szCs w:val="28"/>
        </w:rPr>
        <w:t xml:space="preserve"> осужденного </w:t>
      </w:r>
      <w:r>
        <w:rPr>
          <w:rFonts w:ascii="Times New Roman" w:hAnsi="Times New Roman"/>
          <w:color w:val="000000"/>
          <w:szCs w:val="28"/>
        </w:rPr>
        <w:t>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0F7D43" w:rsidRDefault="005149DC">
      <w:pPr>
        <w:pStyle w:val="a2"/>
        <w:tabs>
          <w:tab w:val="left" w:pos="0"/>
        </w:tabs>
        <w:ind w:firstLine="567"/>
        <w:rPr>
          <w:rFonts w:ascii="Times New Roman" w:hAnsi="Times New Roman"/>
          <w:color w:val="000000"/>
          <w:szCs w:val="28"/>
        </w:rPr>
      </w:pPr>
      <w:r>
        <w:rPr>
          <w:rFonts w:ascii="Times New Roman" w:hAnsi="Times New Roman"/>
          <w:color w:val="000000"/>
          <w:szCs w:val="28"/>
        </w:rPr>
        <w:t>Примечани</w:t>
      </w:r>
      <w:r>
        <w:rPr>
          <w:rFonts w:ascii="Times New Roman" w:hAnsi="Times New Roman"/>
          <w:color w:val="000000"/>
          <w:szCs w:val="28"/>
        </w:rPr>
        <w:t xml:space="preserve">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w:t>
      </w:r>
      <w:r>
        <w:rPr>
          <w:rFonts w:ascii="Times New Roman" w:hAnsi="Times New Roman"/>
          <w:color w:val="000000"/>
          <w:szCs w:val="28"/>
        </w:rPr>
        <w:t>методике</w:t>
      </w:r>
      <w:r>
        <w:rPr>
          <w:rFonts w:ascii="Times New Roman" w:hAnsi="Times New Roman"/>
          <w:color w:val="000000"/>
          <w:szCs w:val="28"/>
        </w:rPr>
        <w:t xml:space="preserve">, превышающий десять тысяч рублей, крупным ущербом - пятьдесят </w:t>
      </w:r>
      <w:r>
        <w:rPr>
          <w:rFonts w:ascii="Times New Roman" w:hAnsi="Times New Roman"/>
          <w:color w:val="000000"/>
          <w:szCs w:val="28"/>
        </w:rPr>
        <w:t>тысяч рублей.</w:t>
      </w:r>
    </w:p>
    <w:p w:rsidR="000F7D43" w:rsidRDefault="000F7D43">
      <w:pPr>
        <w:pStyle w:val="a2"/>
        <w:tabs>
          <w:tab w:val="left" w:pos="0"/>
        </w:tabs>
        <w:ind w:firstLine="567"/>
      </w:pPr>
    </w:p>
    <w:p w:rsidR="000F7D43" w:rsidRDefault="000F7D43">
      <w:pPr>
        <w:pStyle w:val="a2"/>
        <w:tabs>
          <w:tab w:val="left" w:pos="0"/>
        </w:tabs>
        <w:ind w:firstLine="567"/>
      </w:pPr>
    </w:p>
    <w:p w:rsidR="000F7D43" w:rsidRDefault="005149DC">
      <w:pPr>
        <w:pStyle w:val="a2"/>
        <w:tabs>
          <w:tab w:val="left" w:pos="0"/>
        </w:tabs>
        <w:ind w:firstLine="567"/>
        <w:rPr>
          <w:u w:val="single"/>
        </w:rPr>
      </w:pPr>
      <w:r>
        <w:rPr>
          <w:rFonts w:ascii="Times New Roman" w:hAnsi="Times New Roman"/>
          <w:color w:val="000000"/>
          <w:szCs w:val="28"/>
          <w:u w:val="single"/>
        </w:rPr>
        <w:t xml:space="preserve">Кроме того, органы прокуратуры имеют право выйти с исковым заявлением в судебные органы о возмещении </w:t>
      </w:r>
      <w:r>
        <w:rPr>
          <w:rFonts w:ascii="Times New Roman" w:hAnsi="Times New Roman"/>
          <w:color w:val="000000"/>
          <w:szCs w:val="28"/>
          <w:u w:val="single"/>
        </w:rPr>
        <w:t>расходов, связанных с тушением пожара и проведением аварийно-спасательных работ</w:t>
      </w:r>
      <w:r>
        <w:rPr>
          <w:rFonts w:ascii="Times New Roman" w:hAnsi="Times New Roman"/>
          <w:color w:val="000000"/>
          <w:szCs w:val="28"/>
          <w:u w:val="single"/>
        </w:rPr>
        <w:t xml:space="preserve"> с виновного лица. </w:t>
      </w:r>
    </w:p>
    <w:p w:rsidR="000F7D43" w:rsidRDefault="000F7D43">
      <w:pPr>
        <w:pStyle w:val="a2"/>
        <w:tabs>
          <w:tab w:val="left" w:pos="0"/>
        </w:tabs>
        <w:ind w:firstLine="567"/>
      </w:pPr>
    </w:p>
    <w:sectPr w:rsidR="000F7D43">
      <w:headerReference w:type="default" r:id="rId7"/>
      <w:footerReference w:type="default" r:id="rId8"/>
      <w:headerReference w:type="first" r:id="rId9"/>
      <w:footerReference w:type="first" r:id="rId10"/>
      <w:pgSz w:w="11906" w:h="16838"/>
      <w:pgMar w:top="1134" w:right="567" w:bottom="1134" w:left="1134" w:header="567" w:footer="567"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9DC" w:rsidRDefault="005149DC">
      <w:r>
        <w:separator/>
      </w:r>
    </w:p>
  </w:endnote>
  <w:endnote w:type="continuationSeparator" w:id="0">
    <w:p w:rsidR="005149DC" w:rsidRDefault="0051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Mono;Courier New">
    <w:panose1 w:val="00000000000000000000"/>
    <w:charset w:val="00"/>
    <w:family w:val="roman"/>
    <w:notTrueType/>
    <w:pitch w:val="default"/>
  </w:font>
  <w:font w:name="Liberation Serif;Times New Rom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43" w:rsidRDefault="000F7D43">
    <w:pPr>
      <w:pStyle w:val="aff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43" w:rsidRDefault="000F7D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9DC" w:rsidRDefault="005149DC">
      <w:r>
        <w:separator/>
      </w:r>
    </w:p>
  </w:footnote>
  <w:footnote w:type="continuationSeparator" w:id="0">
    <w:p w:rsidR="005149DC" w:rsidRDefault="00514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43" w:rsidRDefault="005149DC">
    <w:pPr>
      <w:pStyle w:val="afff3"/>
    </w:pPr>
    <w:r>
      <w:fldChar w:fldCharType="begin"/>
    </w:r>
    <w:r>
      <w:instrText xml:space="preserve"> PAGE </w:instrText>
    </w:r>
    <w:r>
      <w:fldChar w:fldCharType="separate"/>
    </w:r>
    <w:r w:rsidR="00E4231C">
      <w:rPr>
        <w:noProof/>
      </w:rPr>
      <w:t>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43" w:rsidRDefault="000F7D4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A7B7B"/>
    <w:multiLevelType w:val="multilevel"/>
    <w:tmpl w:val="BEDA5DB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31221519"/>
    <w:multiLevelType w:val="multilevel"/>
    <w:tmpl w:val="3AAAFB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43"/>
    <w:rsid w:val="000F7D43"/>
    <w:rsid w:val="005149DC"/>
    <w:rsid w:val="00CB567D"/>
    <w:rsid w:val="00E423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32EA7-7041-456E-B2C2-743288DC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center"/>
    </w:pPr>
    <w:rPr>
      <w:rFonts w:eastAsia="Source Han Sans CN Regular" w:cs="Lohit Devanagari"/>
      <w:kern w:val="2"/>
      <w:sz w:val="28"/>
      <w:lang w:eastAsia="ru-RU" w:bidi="ru-RU"/>
    </w:rPr>
  </w:style>
  <w:style w:type="paragraph" w:styleId="1">
    <w:name w:val="heading 1"/>
    <w:basedOn w:val="a0"/>
    <w:next w:val="a1"/>
    <w:qFormat/>
    <w:pPr>
      <w:numPr>
        <w:numId w:val="1"/>
      </w:numPr>
      <w:spacing w:after="0"/>
      <w:outlineLvl w:val="0"/>
    </w:pPr>
  </w:style>
  <w:style w:type="paragraph" w:styleId="2">
    <w:name w:val="heading 2"/>
    <w:basedOn w:val="a0"/>
    <w:next w:val="a2"/>
    <w:qFormat/>
    <w:pPr>
      <w:numPr>
        <w:ilvl w:val="1"/>
        <w:numId w:val="1"/>
      </w:numPr>
      <w:spacing w:after="0"/>
      <w:outlineLvl w:val="1"/>
    </w:pPr>
  </w:style>
  <w:style w:type="paragraph" w:styleId="3">
    <w:name w:val="heading 3"/>
    <w:basedOn w:val="a0"/>
    <w:next w:val="a2"/>
    <w:qFormat/>
    <w:pPr>
      <w:numPr>
        <w:ilvl w:val="2"/>
        <w:numId w:val="1"/>
      </w:numPr>
      <w:spacing w:after="0"/>
      <w:outlineLvl w:val="2"/>
    </w:pPr>
  </w:style>
  <w:style w:type="paragraph" w:styleId="4">
    <w:name w:val="heading 4"/>
    <w:basedOn w:val="a0"/>
    <w:next w:val="a2"/>
    <w:qFormat/>
    <w:pPr>
      <w:numPr>
        <w:ilvl w:val="3"/>
        <w:numId w:val="1"/>
      </w:numPr>
      <w:spacing w:after="0"/>
      <w:outlineLvl w:val="3"/>
    </w:pPr>
  </w:style>
  <w:style w:type="paragraph" w:styleId="5">
    <w:name w:val="heading 5"/>
    <w:basedOn w:val="a0"/>
    <w:next w:val="a2"/>
    <w:qFormat/>
    <w:pPr>
      <w:numPr>
        <w:ilvl w:val="4"/>
        <w:numId w:val="1"/>
      </w:numPr>
      <w:spacing w:after="0"/>
      <w:outlineLvl w:val="4"/>
    </w:pPr>
  </w:style>
  <w:style w:type="paragraph" w:styleId="6">
    <w:name w:val="heading 6"/>
    <w:basedOn w:val="a0"/>
    <w:next w:val="a2"/>
    <w:qFormat/>
    <w:pPr>
      <w:numPr>
        <w:ilvl w:val="5"/>
        <w:numId w:val="1"/>
      </w:numPr>
      <w:outlineLvl w:val="5"/>
    </w:pPr>
  </w:style>
  <w:style w:type="paragraph" w:styleId="7">
    <w:name w:val="heading 7"/>
    <w:basedOn w:val="a0"/>
    <w:next w:val="a2"/>
    <w:qFormat/>
    <w:pPr>
      <w:numPr>
        <w:ilvl w:val="6"/>
        <w:numId w:val="1"/>
      </w:numPr>
      <w:spacing w:after="0"/>
      <w:outlineLvl w:val="6"/>
    </w:pPr>
  </w:style>
  <w:style w:type="paragraph" w:styleId="8">
    <w:name w:val="heading 8"/>
    <w:basedOn w:val="a0"/>
    <w:next w:val="a2"/>
    <w:qFormat/>
    <w:pPr>
      <w:numPr>
        <w:ilvl w:val="7"/>
        <w:numId w:val="1"/>
      </w:numPr>
      <w:spacing w:after="0"/>
      <w:outlineLvl w:val="7"/>
    </w:pPr>
  </w:style>
  <w:style w:type="paragraph" w:styleId="9">
    <w:name w:val="heading 9"/>
    <w:basedOn w:val="a0"/>
    <w:next w:val="a2"/>
    <w:qFormat/>
    <w:pPr>
      <w:numPr>
        <w:ilvl w:val="8"/>
        <w:numId w:val="1"/>
      </w:numPr>
      <w:spacing w:after="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PT Astra Serif" w:hAnsi="PT Astra Serif" w:cs="OpenSymbol;Arial Unicode MS"/>
    </w:rPr>
  </w:style>
  <w:style w:type="character" w:customStyle="1" w:styleId="a6">
    <w:name w:val="Символ нумерации"/>
    <w:qFormat/>
  </w:style>
  <w:style w:type="character" w:customStyle="1" w:styleId="a7">
    <w:name w:val="Маркеры списка"/>
    <w:qFormat/>
    <w:rPr>
      <w:rFonts w:ascii="OpenSymbol;Arial Unicode MS" w:eastAsia="OpenSymbol;Arial Unicode MS" w:hAnsi="OpenSymbol;Arial Unicode MS" w:cs="OpenSymbol;Arial Unicode MS"/>
    </w:rPr>
  </w:style>
  <w:style w:type="character" w:customStyle="1" w:styleId="a8">
    <w:name w:val="Символ сноски"/>
    <w:qFormat/>
  </w:style>
  <w:style w:type="character" w:styleId="a9">
    <w:name w:val="footnote reference"/>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styleId="ad">
    <w:name w:val="Hyperlink"/>
    <w:rPr>
      <w:color w:val="000080"/>
      <w:u w:val="single"/>
    </w:rPr>
  </w:style>
  <w:style w:type="character" w:styleId="ae">
    <w:name w:val="FollowedHyperlink"/>
    <w:rPr>
      <w:color w:val="800000"/>
      <w:u w:val="single"/>
    </w:rPr>
  </w:style>
  <w:style w:type="character" w:customStyle="1" w:styleId="af">
    <w:name w:val="Заполнитель"/>
    <w:qFormat/>
    <w:rPr>
      <w:smallCaps/>
      <w:color w:val="008080"/>
      <w:u w:val="dotted"/>
    </w:rPr>
  </w:style>
  <w:style w:type="character" w:customStyle="1" w:styleId="af0">
    <w:name w:val="Ссылка указателя"/>
    <w:qFormat/>
  </w:style>
  <w:style w:type="character" w:customStyle="1" w:styleId="af1">
    <w:name w:val="Символ концевой сноски"/>
    <w:qFormat/>
  </w:style>
  <w:style w:type="character" w:styleId="af2">
    <w:name w:val="line number"/>
  </w:style>
  <w:style w:type="character" w:customStyle="1" w:styleId="af3">
    <w:name w:val="Основной элемент указателя"/>
    <w:qFormat/>
    <w:rPr>
      <w:b/>
      <w:bCs/>
    </w:rPr>
  </w:style>
  <w:style w:type="character" w:styleId="af4">
    <w:name w:val="endnote reference"/>
    <w:rPr>
      <w:vertAlign w:val="superscript"/>
    </w:rPr>
  </w:style>
  <w:style w:type="character" w:customStyle="1" w:styleId="af5">
    <w:name w:val="Фуригана"/>
    <w:qFormat/>
    <w:rPr>
      <w:sz w:val="12"/>
      <w:szCs w:val="12"/>
      <w:u w:val="none"/>
      <w:em w:val="none"/>
    </w:rPr>
  </w:style>
  <w:style w:type="character" w:customStyle="1" w:styleId="af6">
    <w:name w:val="Вертикальное направление символов"/>
    <w:qFormat/>
    <w:rPr>
      <w:eastAsianLayout w:id="-738486016" w:vert="1"/>
    </w:rPr>
  </w:style>
  <w:style w:type="character" w:styleId="af7">
    <w:name w:val="Emphasis"/>
    <w:qFormat/>
    <w:rPr>
      <w:i/>
      <w:iCs/>
    </w:rPr>
  </w:style>
  <w:style w:type="character" w:customStyle="1" w:styleId="10">
    <w:name w:val="Цитата1"/>
    <w:qFormat/>
    <w:rPr>
      <w:i/>
      <w:iCs/>
    </w:rPr>
  </w:style>
  <w:style w:type="character" w:customStyle="1" w:styleId="af8">
    <w:name w:val="Выделение жирным"/>
    <w:qFormat/>
    <w:rPr>
      <w:b/>
      <w:bCs/>
    </w:rPr>
  </w:style>
  <w:style w:type="character" w:customStyle="1" w:styleId="af9">
    <w:name w:val="Исходный текст"/>
    <w:qFormat/>
    <w:rPr>
      <w:rFonts w:ascii="Liberation Mono;Courier New" w:eastAsia="Liberation Mono;Courier New" w:hAnsi="Liberation Mono;Courier New" w:cs="Liberation Mono;Courier New"/>
    </w:rPr>
  </w:style>
  <w:style w:type="character" w:customStyle="1" w:styleId="afa">
    <w:name w:val="Пример"/>
    <w:qFormat/>
    <w:rPr>
      <w:rFonts w:ascii="Liberation Mono;Courier New" w:eastAsia="Liberation Mono;Courier New" w:hAnsi="Liberation Mono;Courier New" w:cs="Liberation Mono;Courier New"/>
    </w:rPr>
  </w:style>
  <w:style w:type="character" w:customStyle="1" w:styleId="afb">
    <w:name w:val="Ввод пользователя"/>
    <w:qFormat/>
    <w:rPr>
      <w:rFonts w:ascii="Liberation Mono;Courier New" w:eastAsia="Liberation Mono;Courier New" w:hAnsi="Liberation Mono;Courier New" w:cs="Liberation Mono;Courier New"/>
    </w:rPr>
  </w:style>
  <w:style w:type="character" w:customStyle="1" w:styleId="afc">
    <w:name w:val="Переменная"/>
    <w:qFormat/>
    <w:rPr>
      <w:i/>
      <w:iCs/>
    </w:rPr>
  </w:style>
  <w:style w:type="character" w:customStyle="1" w:styleId="afd">
    <w:name w:val="Определение"/>
    <w:qFormat/>
  </w:style>
  <w:style w:type="character" w:customStyle="1" w:styleId="afe">
    <w:name w:val="Непропорциональный текст"/>
    <w:qFormat/>
    <w:rPr>
      <w:rFonts w:ascii="Liberation Mono;Courier New" w:eastAsia="Liberation Mono;Courier New" w:hAnsi="Liberation Mono;Courier New" w:cs="Liberation Mono;Courier New"/>
    </w:rPr>
  </w:style>
  <w:style w:type="character" w:customStyle="1" w:styleId="blk">
    <w:name w:val="blk"/>
    <w:basedOn w:val="a3"/>
    <w:qFormat/>
  </w:style>
  <w:style w:type="character" w:customStyle="1" w:styleId="hl">
    <w:name w:val="hl"/>
    <w:basedOn w:val="a3"/>
    <w:qFormat/>
  </w:style>
  <w:style w:type="character" w:customStyle="1" w:styleId="nobr">
    <w:name w:val="nobr"/>
    <w:basedOn w:val="a3"/>
    <w:qFormat/>
  </w:style>
  <w:style w:type="character" w:customStyle="1" w:styleId="apple-converted-space">
    <w:name w:val="apple-converted-space"/>
    <w:basedOn w:val="a3"/>
    <w:qFormat/>
  </w:style>
  <w:style w:type="paragraph" w:styleId="a0">
    <w:name w:val="Title"/>
    <w:basedOn w:val="a"/>
    <w:next w:val="a1"/>
    <w:qFormat/>
    <w:pPr>
      <w:spacing w:after="170"/>
    </w:pPr>
    <w:rPr>
      <w:b/>
    </w:rPr>
  </w:style>
  <w:style w:type="paragraph" w:styleId="a2">
    <w:name w:val="Body Text"/>
    <w:basedOn w:val="a"/>
    <w:pPr>
      <w:jc w:val="both"/>
    </w:pPr>
  </w:style>
  <w:style w:type="paragraph" w:styleId="aff">
    <w:name w:val="List"/>
    <w:basedOn w:val="a2"/>
  </w:style>
  <w:style w:type="paragraph" w:styleId="aff0">
    <w:name w:val="caption"/>
    <w:basedOn w:val="a"/>
    <w:qFormat/>
  </w:style>
  <w:style w:type="paragraph" w:styleId="aff1">
    <w:name w:val="index heading"/>
    <w:basedOn w:val="a0"/>
  </w:style>
  <w:style w:type="paragraph" w:customStyle="1" w:styleId="aff2">
    <w:name w:val="Блочная цитата"/>
    <w:basedOn w:val="a"/>
    <w:qFormat/>
  </w:style>
  <w:style w:type="paragraph" w:styleId="aff3">
    <w:name w:val="Subtitle"/>
    <w:basedOn w:val="a"/>
    <w:next w:val="a1"/>
    <w:qFormat/>
    <w:pPr>
      <w:ind w:left="709"/>
      <w:jc w:val="both"/>
    </w:pPr>
    <w:rPr>
      <w:b/>
    </w:rPr>
  </w:style>
  <w:style w:type="paragraph" w:styleId="a1">
    <w:name w:val="Body Text Indent"/>
    <w:basedOn w:val="a2"/>
    <w:qFormat/>
  </w:style>
  <w:style w:type="paragraph" w:customStyle="1" w:styleId="aff4">
    <w:name w:val="Обратный отступ"/>
    <w:basedOn w:val="a2"/>
    <w:qFormat/>
    <w:pPr>
      <w:tabs>
        <w:tab w:val="left" w:pos="0"/>
      </w:tabs>
    </w:pPr>
  </w:style>
  <w:style w:type="paragraph" w:styleId="aff5">
    <w:name w:val="Salutation"/>
    <w:basedOn w:val="a"/>
  </w:style>
  <w:style w:type="paragraph" w:styleId="aff6">
    <w:name w:val="Signature"/>
    <w:basedOn w:val="a"/>
    <w:pPr>
      <w:tabs>
        <w:tab w:val="right" w:pos="31680"/>
      </w:tabs>
      <w:jc w:val="left"/>
    </w:pPr>
  </w:style>
  <w:style w:type="paragraph" w:customStyle="1" w:styleId="aff7">
    <w:name w:val="Отступы"/>
    <w:basedOn w:val="a2"/>
    <w:qFormat/>
    <w:pPr>
      <w:tabs>
        <w:tab w:val="left" w:pos="0"/>
      </w:tabs>
    </w:pPr>
  </w:style>
  <w:style w:type="paragraph" w:styleId="aff8">
    <w:name w:val="annotation text"/>
    <w:basedOn w:val="a2"/>
    <w:qFormat/>
  </w:style>
  <w:style w:type="paragraph" w:customStyle="1" w:styleId="100">
    <w:name w:val="Заголовок 10"/>
    <w:basedOn w:val="a0"/>
    <w:next w:val="a2"/>
    <w:qFormat/>
    <w:pPr>
      <w:spacing w:after="0"/>
    </w:pPr>
  </w:style>
  <w:style w:type="paragraph" w:customStyle="1" w:styleId="11">
    <w:name w:val="Начало нумерованного списка 1"/>
    <w:basedOn w:val="aff"/>
    <w:next w:val="40"/>
    <w:qFormat/>
  </w:style>
  <w:style w:type="paragraph" w:styleId="40">
    <w:name w:val="List Bullet 4"/>
    <w:basedOn w:val="aff"/>
    <w:qFormat/>
  </w:style>
  <w:style w:type="paragraph" w:customStyle="1" w:styleId="12">
    <w:name w:val="Конец нумерованного списка 1"/>
    <w:basedOn w:val="aff"/>
    <w:next w:val="40"/>
    <w:qFormat/>
  </w:style>
  <w:style w:type="paragraph" w:customStyle="1" w:styleId="13">
    <w:name w:val="Продолжение нумерованного списка 1"/>
    <w:basedOn w:val="aff"/>
    <w:qFormat/>
  </w:style>
  <w:style w:type="paragraph" w:customStyle="1" w:styleId="20">
    <w:name w:val="Начало нумерованного списка 2"/>
    <w:basedOn w:val="aff"/>
    <w:next w:val="21"/>
    <w:qFormat/>
  </w:style>
  <w:style w:type="paragraph" w:styleId="21">
    <w:name w:val="List Number 2"/>
    <w:basedOn w:val="aff"/>
    <w:qFormat/>
  </w:style>
  <w:style w:type="paragraph" w:customStyle="1" w:styleId="22">
    <w:name w:val="Конец нумерованного списка 2"/>
    <w:basedOn w:val="aff"/>
    <w:next w:val="21"/>
    <w:qFormat/>
  </w:style>
  <w:style w:type="paragraph" w:customStyle="1" w:styleId="23">
    <w:name w:val="Продолжение нумерованного списка 2"/>
    <w:basedOn w:val="aff"/>
    <w:qFormat/>
  </w:style>
  <w:style w:type="paragraph" w:customStyle="1" w:styleId="30">
    <w:name w:val="Начало нумерованного списка 3"/>
    <w:basedOn w:val="aff"/>
    <w:next w:val="31"/>
    <w:qFormat/>
  </w:style>
  <w:style w:type="paragraph" w:styleId="31">
    <w:name w:val="List Number 3"/>
    <w:basedOn w:val="aff"/>
    <w:qFormat/>
  </w:style>
  <w:style w:type="paragraph" w:customStyle="1" w:styleId="32">
    <w:name w:val="Конец нумерованного списка 3"/>
    <w:basedOn w:val="aff"/>
    <w:next w:val="31"/>
    <w:qFormat/>
  </w:style>
  <w:style w:type="paragraph" w:customStyle="1" w:styleId="33">
    <w:name w:val="Продолжение нумерованного списка 3"/>
    <w:basedOn w:val="aff"/>
    <w:qFormat/>
  </w:style>
  <w:style w:type="paragraph" w:customStyle="1" w:styleId="41">
    <w:name w:val="Начало нумерованного списка 4"/>
    <w:basedOn w:val="aff"/>
    <w:next w:val="42"/>
    <w:qFormat/>
  </w:style>
  <w:style w:type="paragraph" w:styleId="42">
    <w:name w:val="List Number 4"/>
    <w:basedOn w:val="aff"/>
    <w:qFormat/>
  </w:style>
  <w:style w:type="paragraph" w:customStyle="1" w:styleId="43">
    <w:name w:val="Конец нумерованного списка 4"/>
    <w:basedOn w:val="aff"/>
    <w:next w:val="42"/>
    <w:qFormat/>
  </w:style>
  <w:style w:type="paragraph" w:customStyle="1" w:styleId="44">
    <w:name w:val="Продолжение нумерованного списка 4"/>
    <w:basedOn w:val="aff"/>
    <w:qFormat/>
  </w:style>
  <w:style w:type="paragraph" w:customStyle="1" w:styleId="50">
    <w:name w:val="Начало нумерованного списка 5"/>
    <w:basedOn w:val="aff"/>
    <w:next w:val="51"/>
    <w:qFormat/>
  </w:style>
  <w:style w:type="paragraph" w:styleId="51">
    <w:name w:val="List Number 5"/>
    <w:basedOn w:val="aff"/>
    <w:qFormat/>
  </w:style>
  <w:style w:type="paragraph" w:customStyle="1" w:styleId="52">
    <w:name w:val="Конец нумерованного списка 5"/>
    <w:basedOn w:val="aff"/>
    <w:next w:val="51"/>
    <w:qFormat/>
  </w:style>
  <w:style w:type="paragraph" w:customStyle="1" w:styleId="53">
    <w:name w:val="Продолжение нумерованного списка 5"/>
    <w:basedOn w:val="aff"/>
    <w:qFormat/>
  </w:style>
  <w:style w:type="paragraph" w:customStyle="1" w:styleId="14">
    <w:name w:val="Начало маркированного списка 1"/>
    <w:basedOn w:val="aff"/>
    <w:next w:val="34"/>
    <w:qFormat/>
  </w:style>
  <w:style w:type="paragraph" w:styleId="34">
    <w:name w:val="List Bullet 3"/>
    <w:basedOn w:val="aff"/>
    <w:qFormat/>
  </w:style>
  <w:style w:type="paragraph" w:customStyle="1" w:styleId="15">
    <w:name w:val="Конец маркированного списка 1"/>
    <w:basedOn w:val="aff"/>
    <w:next w:val="34"/>
    <w:qFormat/>
  </w:style>
  <w:style w:type="paragraph" w:styleId="aff9">
    <w:name w:val="List Continue"/>
    <w:basedOn w:val="aff"/>
    <w:qFormat/>
  </w:style>
  <w:style w:type="paragraph" w:customStyle="1" w:styleId="24">
    <w:name w:val="Начало маркированного списка 2"/>
    <w:basedOn w:val="aff"/>
    <w:next w:val="34"/>
    <w:qFormat/>
  </w:style>
  <w:style w:type="paragraph" w:customStyle="1" w:styleId="25">
    <w:name w:val="Конец маркированного списка 2"/>
    <w:basedOn w:val="aff"/>
    <w:next w:val="34"/>
    <w:qFormat/>
  </w:style>
  <w:style w:type="paragraph" w:styleId="26">
    <w:name w:val="List Continue 2"/>
    <w:basedOn w:val="aff"/>
    <w:qFormat/>
  </w:style>
  <w:style w:type="paragraph" w:customStyle="1" w:styleId="35">
    <w:name w:val="Начало маркированного списка 3"/>
    <w:basedOn w:val="aff"/>
    <w:next w:val="40"/>
    <w:qFormat/>
  </w:style>
  <w:style w:type="paragraph" w:customStyle="1" w:styleId="36">
    <w:name w:val="Конец маркированного списка 3"/>
    <w:basedOn w:val="aff"/>
    <w:next w:val="40"/>
    <w:qFormat/>
  </w:style>
  <w:style w:type="paragraph" w:styleId="37">
    <w:name w:val="List Continue 3"/>
    <w:basedOn w:val="aff"/>
    <w:qFormat/>
  </w:style>
  <w:style w:type="paragraph" w:customStyle="1" w:styleId="45">
    <w:name w:val="Начало маркированного списка 4"/>
    <w:basedOn w:val="aff"/>
    <w:next w:val="54"/>
    <w:qFormat/>
  </w:style>
  <w:style w:type="paragraph" w:styleId="54">
    <w:name w:val="List Bullet 5"/>
    <w:basedOn w:val="aff"/>
    <w:qFormat/>
  </w:style>
  <w:style w:type="paragraph" w:customStyle="1" w:styleId="46">
    <w:name w:val="Конец маркированного списка 4"/>
    <w:basedOn w:val="aff"/>
    <w:next w:val="54"/>
    <w:qFormat/>
  </w:style>
  <w:style w:type="paragraph" w:styleId="47">
    <w:name w:val="List Continue 4"/>
    <w:basedOn w:val="aff"/>
    <w:qFormat/>
  </w:style>
  <w:style w:type="paragraph" w:customStyle="1" w:styleId="55">
    <w:name w:val="Начало маркированного списка 5"/>
    <w:basedOn w:val="aff"/>
    <w:next w:val="affa"/>
    <w:qFormat/>
  </w:style>
  <w:style w:type="paragraph" w:styleId="affa">
    <w:name w:val="List Number"/>
    <w:basedOn w:val="aff"/>
    <w:qFormat/>
  </w:style>
  <w:style w:type="paragraph" w:customStyle="1" w:styleId="56">
    <w:name w:val="Конец маркированного списка 5"/>
    <w:basedOn w:val="aff"/>
    <w:next w:val="affa"/>
    <w:qFormat/>
  </w:style>
  <w:style w:type="paragraph" w:styleId="57">
    <w:name w:val="List Continue 5"/>
    <w:basedOn w:val="aff"/>
    <w:qFormat/>
  </w:style>
  <w:style w:type="paragraph" w:styleId="16">
    <w:name w:val="index 1"/>
    <w:basedOn w:val="aff1"/>
  </w:style>
  <w:style w:type="paragraph" w:styleId="27">
    <w:name w:val="index 2"/>
    <w:basedOn w:val="aff1"/>
  </w:style>
  <w:style w:type="paragraph" w:styleId="38">
    <w:name w:val="index 3"/>
    <w:basedOn w:val="aff1"/>
  </w:style>
  <w:style w:type="paragraph" w:customStyle="1" w:styleId="affb">
    <w:name w:val="Разделитель предметного указателя"/>
    <w:basedOn w:val="aff1"/>
    <w:qFormat/>
  </w:style>
  <w:style w:type="paragraph" w:styleId="affc">
    <w:name w:val="toa heading"/>
    <w:basedOn w:val="a0"/>
    <w:next w:val="17"/>
    <w:qFormat/>
  </w:style>
  <w:style w:type="paragraph" w:styleId="17">
    <w:name w:val="toc 1"/>
    <w:basedOn w:val="aff1"/>
    <w:pPr>
      <w:tabs>
        <w:tab w:val="right" w:leader="dot" w:pos="9638"/>
      </w:tabs>
    </w:pPr>
  </w:style>
  <w:style w:type="paragraph" w:styleId="28">
    <w:name w:val="toc 2"/>
    <w:basedOn w:val="aff1"/>
    <w:pPr>
      <w:tabs>
        <w:tab w:val="right" w:leader="dot" w:pos="9355"/>
      </w:tabs>
    </w:pPr>
  </w:style>
  <w:style w:type="paragraph" w:styleId="39">
    <w:name w:val="toc 3"/>
    <w:basedOn w:val="aff1"/>
    <w:pPr>
      <w:tabs>
        <w:tab w:val="right" w:leader="dot" w:pos="9072"/>
      </w:tabs>
    </w:pPr>
  </w:style>
  <w:style w:type="paragraph" w:styleId="48">
    <w:name w:val="toc 4"/>
    <w:basedOn w:val="aff1"/>
    <w:pPr>
      <w:tabs>
        <w:tab w:val="right" w:leader="dot" w:pos="8789"/>
      </w:tabs>
    </w:pPr>
  </w:style>
  <w:style w:type="paragraph" w:styleId="58">
    <w:name w:val="toc 5"/>
    <w:basedOn w:val="aff1"/>
    <w:pPr>
      <w:tabs>
        <w:tab w:val="right" w:leader="dot" w:pos="8506"/>
      </w:tabs>
    </w:pPr>
  </w:style>
  <w:style w:type="paragraph" w:customStyle="1" w:styleId="affd">
    <w:name w:val="Заголовок указателей пользователя"/>
    <w:basedOn w:val="a0"/>
    <w:qFormat/>
  </w:style>
  <w:style w:type="paragraph" w:customStyle="1" w:styleId="18">
    <w:name w:val="Указатель пользователя 1"/>
    <w:basedOn w:val="aff1"/>
    <w:qFormat/>
    <w:pPr>
      <w:tabs>
        <w:tab w:val="right" w:leader="dot" w:pos="9638"/>
      </w:tabs>
    </w:pPr>
  </w:style>
  <w:style w:type="paragraph" w:customStyle="1" w:styleId="29">
    <w:name w:val="Указатель пользователя 2"/>
    <w:basedOn w:val="aff1"/>
    <w:qFormat/>
    <w:pPr>
      <w:tabs>
        <w:tab w:val="right" w:leader="dot" w:pos="9355"/>
      </w:tabs>
    </w:pPr>
  </w:style>
  <w:style w:type="paragraph" w:customStyle="1" w:styleId="3a">
    <w:name w:val="Указатель пользователя 3"/>
    <w:basedOn w:val="aff1"/>
    <w:qFormat/>
    <w:pPr>
      <w:tabs>
        <w:tab w:val="right" w:leader="dot" w:pos="9072"/>
      </w:tabs>
    </w:pPr>
  </w:style>
  <w:style w:type="paragraph" w:customStyle="1" w:styleId="49">
    <w:name w:val="Указатель пользователя 4"/>
    <w:basedOn w:val="aff1"/>
    <w:qFormat/>
    <w:pPr>
      <w:tabs>
        <w:tab w:val="right" w:leader="dot" w:pos="8789"/>
      </w:tabs>
    </w:pPr>
  </w:style>
  <w:style w:type="paragraph" w:customStyle="1" w:styleId="59">
    <w:name w:val="Указатель пользователя 5"/>
    <w:basedOn w:val="aff1"/>
    <w:qFormat/>
    <w:pPr>
      <w:tabs>
        <w:tab w:val="right" w:leader="dot" w:pos="8506"/>
      </w:tabs>
    </w:pPr>
  </w:style>
  <w:style w:type="paragraph" w:styleId="60">
    <w:name w:val="toc 6"/>
    <w:basedOn w:val="aff1"/>
    <w:pPr>
      <w:tabs>
        <w:tab w:val="right" w:leader="dot" w:pos="8223"/>
      </w:tabs>
    </w:pPr>
  </w:style>
  <w:style w:type="paragraph" w:styleId="70">
    <w:name w:val="toc 7"/>
    <w:basedOn w:val="aff1"/>
    <w:pPr>
      <w:tabs>
        <w:tab w:val="right" w:leader="dot" w:pos="7940"/>
      </w:tabs>
    </w:pPr>
  </w:style>
  <w:style w:type="paragraph" w:styleId="80">
    <w:name w:val="toc 8"/>
    <w:basedOn w:val="aff1"/>
    <w:pPr>
      <w:tabs>
        <w:tab w:val="right" w:leader="dot" w:pos="7657"/>
      </w:tabs>
    </w:pPr>
  </w:style>
  <w:style w:type="paragraph" w:styleId="90">
    <w:name w:val="toc 9"/>
    <w:basedOn w:val="aff1"/>
    <w:pPr>
      <w:tabs>
        <w:tab w:val="right" w:leader="dot" w:pos="7374"/>
      </w:tabs>
    </w:pPr>
  </w:style>
  <w:style w:type="paragraph" w:customStyle="1" w:styleId="101">
    <w:name w:val="Оглавление 10"/>
    <w:basedOn w:val="aff1"/>
    <w:qFormat/>
    <w:pPr>
      <w:tabs>
        <w:tab w:val="right" w:leader="dot" w:pos="7091"/>
      </w:tabs>
    </w:pPr>
  </w:style>
  <w:style w:type="paragraph" w:customStyle="1" w:styleId="IllustrationIndex1">
    <w:name w:val="Illustration Index 1"/>
    <w:basedOn w:val="aff1"/>
    <w:qFormat/>
    <w:pPr>
      <w:tabs>
        <w:tab w:val="right" w:leader="dot" w:pos="9638"/>
      </w:tabs>
    </w:pPr>
  </w:style>
  <w:style w:type="paragraph" w:customStyle="1" w:styleId="affe">
    <w:name w:val="Заголовок списка объектов"/>
    <w:basedOn w:val="a0"/>
    <w:qFormat/>
  </w:style>
  <w:style w:type="paragraph" w:customStyle="1" w:styleId="19">
    <w:name w:val="Список объектов 1"/>
    <w:basedOn w:val="aff1"/>
    <w:qFormat/>
    <w:pPr>
      <w:tabs>
        <w:tab w:val="right" w:leader="dot" w:pos="9638"/>
      </w:tabs>
    </w:pPr>
  </w:style>
  <w:style w:type="paragraph" w:customStyle="1" w:styleId="afff">
    <w:name w:val="Заголовок списка таблиц"/>
    <w:basedOn w:val="a0"/>
    <w:qFormat/>
  </w:style>
  <w:style w:type="paragraph" w:customStyle="1" w:styleId="1a">
    <w:name w:val="Список таблиц 1"/>
    <w:basedOn w:val="aff1"/>
    <w:qFormat/>
    <w:pPr>
      <w:tabs>
        <w:tab w:val="right" w:leader="dot" w:pos="9638"/>
      </w:tabs>
    </w:pPr>
  </w:style>
  <w:style w:type="paragraph" w:styleId="afff0">
    <w:name w:val="table of authorities"/>
    <w:basedOn w:val="a0"/>
    <w:qFormat/>
  </w:style>
  <w:style w:type="paragraph" w:customStyle="1" w:styleId="1b">
    <w:name w:val="Библиография 1"/>
    <w:basedOn w:val="aff1"/>
    <w:qFormat/>
    <w:pPr>
      <w:tabs>
        <w:tab w:val="right" w:leader="dot" w:pos="9638"/>
      </w:tabs>
    </w:pPr>
  </w:style>
  <w:style w:type="paragraph" w:customStyle="1" w:styleId="61">
    <w:name w:val="Указатель пользователя 6"/>
    <w:basedOn w:val="aff1"/>
    <w:qFormat/>
    <w:pPr>
      <w:tabs>
        <w:tab w:val="right" w:leader="dot" w:pos="8223"/>
      </w:tabs>
    </w:pPr>
  </w:style>
  <w:style w:type="paragraph" w:customStyle="1" w:styleId="71">
    <w:name w:val="Указатель пользователя 7"/>
    <w:basedOn w:val="aff1"/>
    <w:qFormat/>
    <w:pPr>
      <w:tabs>
        <w:tab w:val="right" w:leader="dot" w:pos="7940"/>
      </w:tabs>
    </w:pPr>
  </w:style>
  <w:style w:type="paragraph" w:customStyle="1" w:styleId="81">
    <w:name w:val="Указатель пользователя 8"/>
    <w:basedOn w:val="aff1"/>
    <w:qFormat/>
    <w:pPr>
      <w:tabs>
        <w:tab w:val="right" w:leader="dot" w:pos="7657"/>
      </w:tabs>
    </w:pPr>
  </w:style>
  <w:style w:type="paragraph" w:customStyle="1" w:styleId="91">
    <w:name w:val="Указатель пользователя 9"/>
    <w:basedOn w:val="aff1"/>
    <w:qFormat/>
    <w:pPr>
      <w:tabs>
        <w:tab w:val="right" w:leader="dot" w:pos="7374"/>
      </w:tabs>
    </w:pPr>
  </w:style>
  <w:style w:type="paragraph" w:customStyle="1" w:styleId="102">
    <w:name w:val="Указатель пользователя 10"/>
    <w:basedOn w:val="aff1"/>
    <w:qFormat/>
    <w:pPr>
      <w:tabs>
        <w:tab w:val="right" w:leader="dot" w:pos="7091"/>
      </w:tabs>
    </w:pPr>
  </w:style>
  <w:style w:type="paragraph" w:customStyle="1" w:styleId="afff1">
    <w:name w:val="Верхний и нижний колонтитулы"/>
    <w:basedOn w:val="a"/>
    <w:qFormat/>
    <w:pPr>
      <w:suppressLineNumbers/>
      <w:tabs>
        <w:tab w:val="center" w:pos="4819"/>
        <w:tab w:val="right" w:pos="9638"/>
      </w:tabs>
    </w:pPr>
  </w:style>
  <w:style w:type="paragraph" w:customStyle="1" w:styleId="afff2">
    <w:name w:val="Колонтитул"/>
    <w:basedOn w:val="a"/>
    <w:qFormat/>
  </w:style>
  <w:style w:type="paragraph" w:styleId="afff3">
    <w:name w:val="header"/>
    <w:basedOn w:val="a"/>
    <w:pPr>
      <w:tabs>
        <w:tab w:val="center" w:pos="4819"/>
        <w:tab w:val="right" w:pos="9638"/>
      </w:tabs>
    </w:pPr>
  </w:style>
  <w:style w:type="paragraph" w:customStyle="1" w:styleId="afff4">
    <w:name w:val="Верхний колонтитул слева"/>
    <w:basedOn w:val="a"/>
    <w:qFormat/>
    <w:pPr>
      <w:tabs>
        <w:tab w:val="center" w:pos="4819"/>
        <w:tab w:val="right" w:pos="9638"/>
      </w:tabs>
      <w:jc w:val="left"/>
    </w:pPr>
  </w:style>
  <w:style w:type="paragraph" w:customStyle="1" w:styleId="afff5">
    <w:name w:val="Верхний колонтитул справа"/>
    <w:basedOn w:val="a"/>
    <w:qFormat/>
    <w:pPr>
      <w:tabs>
        <w:tab w:val="center" w:pos="4819"/>
        <w:tab w:val="right" w:pos="9638"/>
      </w:tabs>
      <w:jc w:val="right"/>
    </w:pPr>
  </w:style>
  <w:style w:type="paragraph" w:styleId="afff6">
    <w:name w:val="footer"/>
    <w:basedOn w:val="a"/>
    <w:pPr>
      <w:tabs>
        <w:tab w:val="center" w:pos="4819"/>
        <w:tab w:val="right" w:pos="9638"/>
      </w:tabs>
    </w:pPr>
  </w:style>
  <w:style w:type="paragraph" w:customStyle="1" w:styleId="afff7">
    <w:name w:val="Нижний колонтитул слева"/>
    <w:basedOn w:val="a"/>
    <w:qFormat/>
    <w:pPr>
      <w:tabs>
        <w:tab w:val="center" w:pos="4819"/>
        <w:tab w:val="right" w:pos="9638"/>
      </w:tabs>
      <w:jc w:val="left"/>
    </w:pPr>
  </w:style>
  <w:style w:type="paragraph" w:customStyle="1" w:styleId="afff8">
    <w:name w:val="Нижний колонтитул справа"/>
    <w:basedOn w:val="a"/>
    <w:qFormat/>
    <w:pPr>
      <w:tabs>
        <w:tab w:val="center" w:pos="4819"/>
        <w:tab w:val="right" w:pos="9638"/>
      </w:tabs>
      <w:jc w:val="right"/>
    </w:pPr>
  </w:style>
  <w:style w:type="paragraph" w:customStyle="1" w:styleId="afff9">
    <w:name w:val="Содержимое таблицы"/>
    <w:basedOn w:val="a"/>
    <w:qFormat/>
  </w:style>
  <w:style w:type="paragraph" w:customStyle="1" w:styleId="afffa">
    <w:name w:val="Заголовок таблицы"/>
    <w:basedOn w:val="afff9"/>
    <w:qFormat/>
    <w:rPr>
      <w:b/>
    </w:rPr>
  </w:style>
  <w:style w:type="paragraph" w:customStyle="1" w:styleId="afffb">
    <w:name w:val="Иллюстрация"/>
    <w:basedOn w:val="aff0"/>
    <w:qFormat/>
  </w:style>
  <w:style w:type="paragraph" w:customStyle="1" w:styleId="afffc">
    <w:name w:val="Таблица"/>
    <w:basedOn w:val="aff0"/>
    <w:qFormat/>
  </w:style>
  <w:style w:type="paragraph" w:styleId="afffd">
    <w:name w:val="Plain Text"/>
    <w:basedOn w:val="aff0"/>
    <w:qFormat/>
  </w:style>
  <w:style w:type="paragraph" w:customStyle="1" w:styleId="afffe">
    <w:name w:val="Содержимое врезки"/>
    <w:basedOn w:val="a"/>
    <w:qFormat/>
  </w:style>
  <w:style w:type="paragraph" w:styleId="affff">
    <w:name w:val="footnote text"/>
    <w:basedOn w:val="a"/>
    <w:pPr>
      <w:jc w:val="left"/>
    </w:pPr>
  </w:style>
  <w:style w:type="paragraph" w:styleId="affff0">
    <w:name w:val="envelope address"/>
    <w:basedOn w:val="a"/>
  </w:style>
  <w:style w:type="paragraph" w:styleId="2a">
    <w:name w:val="envelope return"/>
    <w:basedOn w:val="a"/>
  </w:style>
  <w:style w:type="paragraph" w:styleId="affff1">
    <w:name w:val="endnote text"/>
    <w:basedOn w:val="a"/>
  </w:style>
  <w:style w:type="paragraph" w:styleId="affff2">
    <w:name w:val="table of figures"/>
    <w:basedOn w:val="aff0"/>
    <w:qFormat/>
  </w:style>
  <w:style w:type="paragraph" w:customStyle="1" w:styleId="affff3">
    <w:name w:val="Текст в заданном формате"/>
    <w:basedOn w:val="a"/>
    <w:qFormat/>
  </w:style>
  <w:style w:type="paragraph" w:customStyle="1" w:styleId="affff4">
    <w:name w:val="Горизонтальная линия"/>
    <w:basedOn w:val="a"/>
    <w:next w:val="a2"/>
    <w:qFormat/>
    <w:pPr>
      <w:pBdr>
        <w:bottom w:val="single" w:sz="8" w:space="0" w:color="000000"/>
      </w:pBdr>
    </w:pPr>
    <w:rPr>
      <w:sz w:val="4"/>
    </w:rPr>
  </w:style>
  <w:style w:type="paragraph" w:customStyle="1" w:styleId="affff5">
    <w:name w:val="Содержимое списка"/>
    <w:basedOn w:val="a"/>
    <w:qFormat/>
  </w:style>
  <w:style w:type="paragraph" w:customStyle="1" w:styleId="affff6">
    <w:name w:val="Заголовок списка"/>
    <w:basedOn w:val="a"/>
    <w:next w:val="affff5"/>
    <w:qFormat/>
  </w:style>
  <w:style w:type="paragraph" w:customStyle="1" w:styleId="affff7">
    <w:name w:val="Гриф_Экземпляр"/>
    <w:basedOn w:val="a"/>
    <w:qFormat/>
    <w:rPr>
      <w:sz w:val="24"/>
    </w:rPr>
  </w:style>
  <w:style w:type="paragraph" w:customStyle="1" w:styleId="affff8">
    <w:name w:val="Исполнитель документа"/>
    <w:basedOn w:val="a"/>
    <w:qFormat/>
    <w:pPr>
      <w:jc w:val="left"/>
    </w:pPr>
    <w:rPr>
      <w:sz w:val="24"/>
    </w:rPr>
  </w:style>
  <w:style w:type="paragraph" w:customStyle="1" w:styleId="affff9">
    <w:name w:val="Заголовок списка иллюстраций"/>
    <w:basedOn w:val="a0"/>
    <w:qFormat/>
    <w:pPr>
      <w:suppressLineNumbers/>
    </w:pPr>
  </w:style>
  <w:style w:type="paragraph" w:customStyle="1" w:styleId="LO-Normal">
    <w:name w:val="LO-Normal"/>
    <w:qFormat/>
    <w:pPr>
      <w:widowControl w:val="0"/>
      <w:overflowPunct w:val="0"/>
      <w:spacing w:line="300" w:lineRule="auto"/>
      <w:ind w:firstLine="680"/>
    </w:pPr>
    <w:rPr>
      <w:rFonts w:ascii="Times New Roman" w:eastAsia="Times New Roman" w:hAnsi="Times New Roman" w:cs="Liberation Serif;Times New Roma"/>
      <w:kern w:val="2"/>
      <w:szCs w:val="20"/>
      <w:lang w:eastAsia="ar-SA"/>
    </w:rPr>
  </w:style>
  <w:style w:type="paragraph" w:customStyle="1" w:styleId="1c">
    <w:name w:val="Основной текст1"/>
    <w:basedOn w:val="a"/>
    <w:qFormat/>
    <w:pPr>
      <w:shd w:val="clear" w:color="auto" w:fill="FFFFFF"/>
      <w:spacing w:after="300" w:line="278" w:lineRule="exact"/>
    </w:pPr>
    <w:rPr>
      <w:rFonts w:ascii="Times New Roman" w:eastAsia="Times New Roman" w:hAnsi="Times New Roman" w:cs="Times New Roman"/>
      <w:sz w:val="23"/>
      <w:szCs w:val="23"/>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3128</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User</dc:creator>
  <dc:description/>
  <cp:lastModifiedBy>User</cp:lastModifiedBy>
  <cp:revision>4</cp:revision>
  <cp:lastPrinted>1995-11-21T17:41:00Z</cp:lastPrinted>
  <dcterms:created xsi:type="dcterms:W3CDTF">2025-03-31T07:27:00Z</dcterms:created>
  <dcterms:modified xsi:type="dcterms:W3CDTF">2025-03-31T07:35:00Z</dcterms:modified>
  <dc:language>ru-RU</dc:language>
</cp:coreProperties>
</file>