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3B67B7" w:rsidRP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52"/>
          <w:szCs w:val="52"/>
        </w:rPr>
      </w:pPr>
      <w:r w:rsidRPr="003B67B7">
        <w:rPr>
          <w:b/>
          <w:bCs/>
          <w:color w:val="000000"/>
          <w:sz w:val="52"/>
          <w:szCs w:val="52"/>
        </w:rPr>
        <w:t>ПРЕДВАРИТЕЛЬНЫЕ</w:t>
      </w: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3B67B7">
      <w:pPr>
        <w:widowControl w:val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итоги социально-экономического развития </w:t>
      </w:r>
      <w:proofErr w:type="spellStart"/>
      <w:r>
        <w:rPr>
          <w:b/>
          <w:sz w:val="52"/>
          <w:szCs w:val="52"/>
        </w:rPr>
        <w:t>Лазурненского</w:t>
      </w:r>
      <w:proofErr w:type="spellEnd"/>
      <w:r>
        <w:rPr>
          <w:b/>
          <w:sz w:val="52"/>
          <w:szCs w:val="52"/>
        </w:rPr>
        <w:t xml:space="preserve"> сельсовета</w:t>
      </w:r>
    </w:p>
    <w:p w:rsidR="003B67B7" w:rsidRDefault="003B67B7" w:rsidP="003B67B7">
      <w:pPr>
        <w:widowControl w:val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 январь – октябрь 202</w:t>
      </w:r>
      <w:r w:rsidR="00390021">
        <w:rPr>
          <w:b/>
          <w:sz w:val="52"/>
          <w:szCs w:val="52"/>
        </w:rPr>
        <w:t>3</w:t>
      </w:r>
      <w:r>
        <w:rPr>
          <w:b/>
          <w:sz w:val="52"/>
          <w:szCs w:val="52"/>
        </w:rPr>
        <w:t xml:space="preserve"> года</w:t>
      </w:r>
    </w:p>
    <w:p w:rsidR="003B67B7" w:rsidRDefault="003B67B7" w:rsidP="003B67B7">
      <w:pPr>
        <w:widowControl w:val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и </w:t>
      </w:r>
      <w:r w:rsidR="00DE7FCC">
        <w:rPr>
          <w:b/>
          <w:sz w:val="52"/>
          <w:szCs w:val="52"/>
        </w:rPr>
        <w:t xml:space="preserve">ожидаемые итоги социально-экономического развития </w:t>
      </w:r>
      <w:proofErr w:type="spellStart"/>
      <w:r w:rsidR="00DE7FCC">
        <w:rPr>
          <w:b/>
          <w:sz w:val="52"/>
          <w:szCs w:val="52"/>
        </w:rPr>
        <w:t>Лазурненского</w:t>
      </w:r>
      <w:proofErr w:type="spellEnd"/>
      <w:r w:rsidR="00DE7FCC">
        <w:rPr>
          <w:b/>
          <w:sz w:val="52"/>
          <w:szCs w:val="52"/>
        </w:rPr>
        <w:t xml:space="preserve"> сельсовета </w:t>
      </w:r>
      <w:proofErr w:type="gramStart"/>
      <w:r w:rsidR="00DE7FCC">
        <w:rPr>
          <w:b/>
          <w:sz w:val="52"/>
          <w:szCs w:val="52"/>
        </w:rPr>
        <w:t>за</w:t>
      </w:r>
      <w:proofErr w:type="gramEnd"/>
    </w:p>
    <w:p w:rsidR="003B67B7" w:rsidRDefault="003B67B7" w:rsidP="003B67B7">
      <w:pPr>
        <w:widowControl w:val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</w:t>
      </w:r>
      <w:r w:rsidR="00390021">
        <w:rPr>
          <w:b/>
          <w:sz w:val="52"/>
          <w:szCs w:val="52"/>
        </w:rPr>
        <w:t>3</w:t>
      </w:r>
      <w:r w:rsidR="00E728D8">
        <w:rPr>
          <w:b/>
          <w:sz w:val="52"/>
          <w:szCs w:val="52"/>
        </w:rPr>
        <w:t>год</w:t>
      </w:r>
      <w:r>
        <w:rPr>
          <w:b/>
          <w:sz w:val="52"/>
          <w:szCs w:val="52"/>
        </w:rPr>
        <w:t xml:space="preserve"> </w:t>
      </w: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B67B7" w:rsidRDefault="003B67B7" w:rsidP="00DE7FCC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3B67B7" w:rsidRDefault="003B67B7" w:rsidP="00DB455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DB4554" w:rsidRPr="00DB4554" w:rsidRDefault="00DB4554" w:rsidP="00DB4554">
      <w:pPr>
        <w:spacing w:before="100" w:beforeAutospacing="1" w:after="100" w:afterAutospacing="1"/>
        <w:jc w:val="center"/>
      </w:pPr>
      <w:r w:rsidRPr="00DB4554">
        <w:rPr>
          <w:b/>
          <w:bCs/>
          <w:color w:val="000000"/>
          <w:sz w:val="28"/>
          <w:szCs w:val="28"/>
        </w:rPr>
        <w:t xml:space="preserve">Предварительные итоги социально-экономического развития </w:t>
      </w:r>
    </w:p>
    <w:p w:rsidR="00DB4554" w:rsidRPr="00DB4554" w:rsidRDefault="00DB4554" w:rsidP="00DB4554">
      <w:pPr>
        <w:spacing w:before="100" w:beforeAutospacing="1" w:after="100" w:afterAutospacing="1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Лазурненского</w:t>
      </w:r>
      <w:proofErr w:type="spellEnd"/>
      <w:r w:rsidRPr="00DB4554">
        <w:rPr>
          <w:b/>
          <w:bCs/>
          <w:color w:val="000000"/>
          <w:sz w:val="28"/>
          <w:szCs w:val="28"/>
        </w:rPr>
        <w:t xml:space="preserve"> сельсовета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DB4554" w:rsidRPr="00DB4554" w:rsidRDefault="00DB4554" w:rsidP="00DB4554">
      <w:pPr>
        <w:spacing w:before="100" w:beforeAutospacing="1" w:after="100" w:afterAutospacing="1"/>
        <w:jc w:val="center"/>
      </w:pPr>
      <w:r w:rsidRPr="00DB4554">
        <w:rPr>
          <w:b/>
          <w:bCs/>
          <w:color w:val="000000"/>
          <w:sz w:val="28"/>
          <w:szCs w:val="28"/>
        </w:rPr>
        <w:t> 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b/>
          <w:bCs/>
          <w:color w:val="000000"/>
          <w:sz w:val="28"/>
          <w:szCs w:val="28"/>
        </w:rPr>
        <w:t xml:space="preserve">           </w:t>
      </w:r>
      <w:r w:rsidRPr="00DB4554">
        <w:rPr>
          <w:color w:val="000000"/>
          <w:sz w:val="28"/>
          <w:szCs w:val="28"/>
        </w:rPr>
        <w:t>  План социально–экономического развития  </w:t>
      </w:r>
      <w:proofErr w:type="spellStart"/>
      <w:r>
        <w:rPr>
          <w:color w:val="000000"/>
          <w:sz w:val="28"/>
          <w:szCs w:val="28"/>
        </w:rPr>
        <w:t>Лазурненского</w:t>
      </w:r>
      <w:proofErr w:type="spellEnd"/>
      <w:r w:rsidRPr="00DB4554">
        <w:rPr>
          <w:color w:val="000000"/>
          <w:sz w:val="28"/>
          <w:szCs w:val="28"/>
        </w:rPr>
        <w:t xml:space="preserve"> сельсовета на 20</w:t>
      </w:r>
      <w:r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>3</w:t>
      </w:r>
      <w:r w:rsidRPr="00DB4554">
        <w:rPr>
          <w:color w:val="000000"/>
          <w:sz w:val="28"/>
          <w:szCs w:val="28"/>
        </w:rPr>
        <w:t xml:space="preserve"> год отражает меры, направленные на экономическое и социальное развитие поселения с учетом достижения критериев эффективности и результативности бюджетных расходов.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>         Каждому году присущи свои успехи, достижения, особенности и трудности, и прошедший не был исключением.</w:t>
      </w:r>
    </w:p>
    <w:p w:rsidR="00DB4554" w:rsidRPr="00DB4554" w:rsidRDefault="00DB4554" w:rsidP="00DB4554">
      <w:pPr>
        <w:spacing w:before="100" w:beforeAutospacing="1" w:after="100" w:afterAutospacing="1"/>
        <w:ind w:firstLine="720"/>
        <w:jc w:val="both"/>
      </w:pPr>
      <w:r w:rsidRPr="00DB4554">
        <w:rPr>
          <w:color w:val="000000"/>
          <w:sz w:val="28"/>
          <w:szCs w:val="28"/>
        </w:rPr>
        <w:t xml:space="preserve">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>            </w:t>
      </w:r>
      <w:proofErr w:type="gramStart"/>
      <w:r w:rsidRPr="00DB4554">
        <w:rPr>
          <w:color w:val="000000"/>
          <w:sz w:val="28"/>
          <w:szCs w:val="28"/>
        </w:rPr>
        <w:t xml:space="preserve">Исходя из прогнозируемой в начале года ситуации, администрация </w:t>
      </w:r>
      <w:proofErr w:type="spellStart"/>
      <w:r>
        <w:rPr>
          <w:color w:val="000000"/>
          <w:sz w:val="28"/>
          <w:szCs w:val="28"/>
        </w:rPr>
        <w:t>Лазурненского</w:t>
      </w:r>
      <w:proofErr w:type="spellEnd"/>
      <w:r w:rsidRPr="00DB4554">
        <w:rPr>
          <w:color w:val="000000"/>
          <w:sz w:val="28"/>
          <w:szCs w:val="28"/>
        </w:rPr>
        <w:t xml:space="preserve"> сельсовета совместно с депутатами </w:t>
      </w:r>
      <w:proofErr w:type="spellStart"/>
      <w:r>
        <w:rPr>
          <w:color w:val="000000"/>
          <w:sz w:val="28"/>
          <w:szCs w:val="28"/>
        </w:rPr>
        <w:t>Лазурненского</w:t>
      </w:r>
      <w:proofErr w:type="spellEnd"/>
      <w:r w:rsidRPr="00DB4554">
        <w:rPr>
          <w:color w:val="000000"/>
          <w:sz w:val="28"/>
          <w:szCs w:val="28"/>
        </w:rPr>
        <w:t xml:space="preserve"> Совета депутатов, определили наиболее острые проблемы, приоритетные цели, задачи и направления, которые необходимо было решать и реализовывать в течение 20</w:t>
      </w:r>
      <w:r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>2</w:t>
      </w:r>
      <w:r w:rsidRPr="00DB4554">
        <w:rPr>
          <w:color w:val="000000"/>
          <w:sz w:val="28"/>
          <w:szCs w:val="28"/>
        </w:rPr>
        <w:t xml:space="preserve"> года с учетом сохранения позиций по ключевым показателям социально-экономического развития поселения.</w:t>
      </w:r>
      <w:proofErr w:type="gramEnd"/>
    </w:p>
    <w:p w:rsidR="00DB4554" w:rsidRPr="00DB4554" w:rsidRDefault="00DB4554" w:rsidP="00DB4554">
      <w:pPr>
        <w:shd w:val="clear" w:color="auto" w:fill="FFFFFF"/>
        <w:spacing w:before="100" w:beforeAutospacing="1" w:after="100" w:afterAutospacing="1"/>
        <w:ind w:firstLine="709"/>
        <w:jc w:val="both"/>
      </w:pPr>
      <w:r w:rsidRPr="00DB4554">
        <w:rPr>
          <w:color w:val="000000"/>
          <w:sz w:val="28"/>
          <w:szCs w:val="28"/>
        </w:rPr>
        <w:t>Прогноз социально-экономического развития сельсовета на 20</w:t>
      </w:r>
      <w:r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>3</w:t>
      </w:r>
      <w:r w:rsidRPr="00DB4554">
        <w:rPr>
          <w:color w:val="000000"/>
          <w:sz w:val="28"/>
          <w:szCs w:val="28"/>
        </w:rPr>
        <w:t xml:space="preserve"> год разработан на основании анализа развития экономики территории за последние </w:t>
      </w:r>
      <w:proofErr w:type="gramStart"/>
      <w:r w:rsidRPr="00DB4554">
        <w:rPr>
          <w:color w:val="000000"/>
          <w:sz w:val="28"/>
          <w:szCs w:val="28"/>
        </w:rPr>
        <w:t>два года, ожидаемых</w:t>
      </w:r>
      <w:proofErr w:type="gramEnd"/>
      <w:r w:rsidRPr="00DB4554">
        <w:rPr>
          <w:color w:val="000000"/>
          <w:sz w:val="28"/>
          <w:szCs w:val="28"/>
        </w:rPr>
        <w:t xml:space="preserve"> результатов социально-экономического развития в 20</w:t>
      </w:r>
      <w:r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>3</w:t>
      </w:r>
      <w:r w:rsidRPr="00DB4554">
        <w:rPr>
          <w:color w:val="000000"/>
          <w:sz w:val="28"/>
          <w:szCs w:val="28"/>
        </w:rPr>
        <w:t>году.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>            По данным отдела государственной статистики на 1 января 20</w:t>
      </w:r>
      <w:r>
        <w:rPr>
          <w:color w:val="000000"/>
          <w:sz w:val="28"/>
          <w:szCs w:val="28"/>
        </w:rPr>
        <w:t>2</w:t>
      </w:r>
      <w:r w:rsidRPr="00DB4554">
        <w:rPr>
          <w:color w:val="000000"/>
          <w:sz w:val="28"/>
          <w:szCs w:val="28"/>
        </w:rPr>
        <w:t xml:space="preserve"> года население муниципального образования составило 1</w:t>
      </w:r>
      <w:r w:rsidR="00460163">
        <w:rPr>
          <w:color w:val="000000"/>
          <w:sz w:val="28"/>
          <w:szCs w:val="28"/>
        </w:rPr>
        <w:t>20</w:t>
      </w:r>
      <w:r w:rsidR="00390021">
        <w:rPr>
          <w:color w:val="000000"/>
          <w:sz w:val="28"/>
          <w:szCs w:val="28"/>
        </w:rPr>
        <w:t>0</w:t>
      </w:r>
      <w:r w:rsidRPr="00DB4554">
        <w:rPr>
          <w:color w:val="000000"/>
          <w:sz w:val="28"/>
          <w:szCs w:val="28"/>
        </w:rPr>
        <w:t xml:space="preserve"> чел</w:t>
      </w:r>
      <w:r w:rsidR="00E728D8">
        <w:rPr>
          <w:color w:val="000000"/>
          <w:sz w:val="28"/>
          <w:szCs w:val="28"/>
        </w:rPr>
        <w:t>овек</w:t>
      </w:r>
      <w:r w:rsidRPr="00DB4554">
        <w:rPr>
          <w:color w:val="000000"/>
          <w:sz w:val="28"/>
          <w:szCs w:val="28"/>
        </w:rPr>
        <w:t>.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>            На динамику численности населения влияют два компонента демографического развития: рождаемость и смертность.</w:t>
      </w:r>
    </w:p>
    <w:p w:rsidR="00DB4554" w:rsidRPr="00DB4554" w:rsidRDefault="00DB4554" w:rsidP="00DB4554">
      <w:pPr>
        <w:spacing w:before="100" w:beforeAutospacing="1" w:after="100" w:afterAutospacing="1"/>
        <w:ind w:firstLine="708"/>
        <w:jc w:val="both"/>
      </w:pPr>
      <w:r w:rsidRPr="00DB4554">
        <w:rPr>
          <w:color w:val="000000"/>
          <w:sz w:val="28"/>
          <w:szCs w:val="28"/>
        </w:rPr>
        <w:t xml:space="preserve">Уровень развития экономики муниципального образования относительно невысокий. Муниципальное образование является дотационным субъектом бюджетных отношений. Доля собственных доходов составляет </w:t>
      </w:r>
      <w:r w:rsidR="00B05E73" w:rsidRPr="00B05E73">
        <w:rPr>
          <w:color w:val="000000"/>
          <w:sz w:val="28"/>
          <w:szCs w:val="28"/>
        </w:rPr>
        <w:t>9,4</w:t>
      </w:r>
      <w:r w:rsidRPr="00B05E73">
        <w:rPr>
          <w:color w:val="000000"/>
          <w:sz w:val="28"/>
          <w:szCs w:val="28"/>
        </w:rPr>
        <w:t xml:space="preserve"> %.</w:t>
      </w:r>
      <w:r w:rsidRPr="00DB4554">
        <w:rPr>
          <w:color w:val="000000"/>
          <w:sz w:val="28"/>
          <w:szCs w:val="28"/>
        </w:rPr>
        <w:t xml:space="preserve">Основным производственным направлением предприятий функционирующих 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Лазурненский</w:t>
      </w:r>
      <w:proofErr w:type="spellEnd"/>
      <w:r w:rsidRPr="00DB4554">
        <w:rPr>
          <w:color w:val="000000"/>
          <w:sz w:val="28"/>
          <w:szCs w:val="28"/>
        </w:rPr>
        <w:t xml:space="preserve"> сельсовет является </w:t>
      </w:r>
      <w:r w:rsidRPr="00DB4554">
        <w:rPr>
          <w:color w:val="000000"/>
          <w:sz w:val="28"/>
          <w:szCs w:val="28"/>
        </w:rPr>
        <w:lastRenderedPageBreak/>
        <w:t>предоставление услуг, заготовка, реализация и переработка леса, а также розничная торговля продовольственными и хозяйственными товарами</w:t>
      </w:r>
      <w:r w:rsidR="00E327F8">
        <w:rPr>
          <w:color w:val="000000"/>
          <w:sz w:val="28"/>
          <w:szCs w:val="28"/>
        </w:rPr>
        <w:t xml:space="preserve"> и </w:t>
      </w:r>
      <w:proofErr w:type="spellStart"/>
      <w:r w:rsidR="00E327F8">
        <w:rPr>
          <w:color w:val="000000"/>
          <w:sz w:val="28"/>
          <w:szCs w:val="28"/>
        </w:rPr>
        <w:t>нефтепер</w:t>
      </w:r>
      <w:r w:rsidR="00E728D8">
        <w:rPr>
          <w:color w:val="000000"/>
          <w:sz w:val="28"/>
          <w:szCs w:val="28"/>
        </w:rPr>
        <w:t>е</w:t>
      </w:r>
      <w:r w:rsidR="00E327F8">
        <w:rPr>
          <w:color w:val="000000"/>
          <w:sz w:val="28"/>
          <w:szCs w:val="28"/>
        </w:rPr>
        <w:t>качка</w:t>
      </w:r>
      <w:proofErr w:type="spellEnd"/>
      <w:r w:rsidRPr="00DB4554">
        <w:rPr>
          <w:color w:val="000000"/>
          <w:sz w:val="28"/>
          <w:szCs w:val="28"/>
        </w:rPr>
        <w:t>.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 xml:space="preserve">            На территории муниципального образования расположены </w:t>
      </w:r>
      <w:r w:rsidR="00E327F8">
        <w:rPr>
          <w:color w:val="000000"/>
          <w:sz w:val="28"/>
          <w:szCs w:val="28"/>
        </w:rPr>
        <w:t>3</w:t>
      </w:r>
      <w:r w:rsidRPr="00DB4554">
        <w:rPr>
          <w:color w:val="000000"/>
          <w:sz w:val="28"/>
          <w:szCs w:val="28"/>
        </w:rPr>
        <w:t xml:space="preserve"> магазинов, </w:t>
      </w:r>
      <w:r w:rsidR="00E327F8">
        <w:rPr>
          <w:color w:val="000000"/>
          <w:sz w:val="28"/>
          <w:szCs w:val="28"/>
        </w:rPr>
        <w:t>4</w:t>
      </w:r>
      <w:r w:rsidRPr="00DB4554">
        <w:rPr>
          <w:color w:val="000000"/>
          <w:sz w:val="28"/>
          <w:szCs w:val="28"/>
        </w:rPr>
        <w:t xml:space="preserve"> ФАП</w:t>
      </w:r>
      <w:r w:rsidR="00E327F8">
        <w:rPr>
          <w:color w:val="000000"/>
          <w:sz w:val="28"/>
          <w:szCs w:val="28"/>
        </w:rPr>
        <w:t>А</w:t>
      </w:r>
      <w:r w:rsidRPr="00DB4554">
        <w:rPr>
          <w:color w:val="000000"/>
          <w:sz w:val="28"/>
          <w:szCs w:val="28"/>
        </w:rPr>
        <w:t xml:space="preserve">, администрация </w:t>
      </w:r>
      <w:proofErr w:type="spellStart"/>
      <w:r w:rsidR="00E327F8">
        <w:rPr>
          <w:color w:val="000000"/>
          <w:sz w:val="28"/>
          <w:szCs w:val="28"/>
        </w:rPr>
        <w:t>Лазурненского</w:t>
      </w:r>
      <w:proofErr w:type="spellEnd"/>
      <w:r w:rsidRPr="00DB4554">
        <w:rPr>
          <w:color w:val="000000"/>
          <w:sz w:val="28"/>
          <w:szCs w:val="28"/>
        </w:rPr>
        <w:t xml:space="preserve"> сельсовета,</w:t>
      </w:r>
      <w:r w:rsidR="00E327F8">
        <w:rPr>
          <w:color w:val="000000"/>
          <w:sz w:val="28"/>
          <w:szCs w:val="28"/>
        </w:rPr>
        <w:t xml:space="preserve"> 4</w:t>
      </w:r>
      <w:r w:rsidRPr="00DB4554">
        <w:rPr>
          <w:color w:val="000000"/>
          <w:sz w:val="28"/>
          <w:szCs w:val="28"/>
        </w:rPr>
        <w:t xml:space="preserve"> библиотек</w:t>
      </w:r>
      <w:r w:rsidR="00E327F8">
        <w:rPr>
          <w:color w:val="000000"/>
          <w:sz w:val="28"/>
          <w:szCs w:val="28"/>
        </w:rPr>
        <w:t>и,4 СДК,1 пекарня,3 точки общепита</w:t>
      </w:r>
      <w:proofErr w:type="gramStart"/>
      <w:r w:rsidR="00E327F8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="00E327F8">
        <w:rPr>
          <w:color w:val="000000"/>
          <w:sz w:val="28"/>
          <w:szCs w:val="28"/>
        </w:rPr>
        <w:t>Кемчукская</w:t>
      </w:r>
      <w:proofErr w:type="spellEnd"/>
      <w:r w:rsidR="00E327F8">
        <w:rPr>
          <w:color w:val="000000"/>
          <w:sz w:val="28"/>
          <w:szCs w:val="28"/>
        </w:rPr>
        <w:t xml:space="preserve"> НПС,    3 пилорамы</w:t>
      </w:r>
      <w:r w:rsidRPr="00DB4554">
        <w:rPr>
          <w:color w:val="000000"/>
          <w:sz w:val="28"/>
          <w:szCs w:val="28"/>
        </w:rPr>
        <w:t>.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>         Основной составляющей частью денежных доходов населения остается заработная плата.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 xml:space="preserve">            На территории </w:t>
      </w:r>
      <w:proofErr w:type="spellStart"/>
      <w:r w:rsidR="00E327F8">
        <w:rPr>
          <w:color w:val="000000"/>
          <w:sz w:val="28"/>
          <w:szCs w:val="28"/>
        </w:rPr>
        <w:t>Лазурненского</w:t>
      </w:r>
      <w:proofErr w:type="spellEnd"/>
      <w:r w:rsidRPr="00DB4554">
        <w:rPr>
          <w:color w:val="000000"/>
          <w:sz w:val="28"/>
          <w:szCs w:val="28"/>
        </w:rPr>
        <w:t xml:space="preserve"> сельсовета </w:t>
      </w:r>
      <w:r w:rsidR="00E327F8">
        <w:rPr>
          <w:color w:val="000000"/>
          <w:sz w:val="28"/>
          <w:szCs w:val="28"/>
        </w:rPr>
        <w:t>и</w:t>
      </w:r>
      <w:r w:rsidRPr="00DB4554">
        <w:rPr>
          <w:color w:val="000000"/>
          <w:sz w:val="28"/>
          <w:szCs w:val="28"/>
        </w:rPr>
        <w:t>меется круглогодичный водопровод обеспечивающий население холодной водой. На территории поселения стоит 2 водонапорные башни. Результаты реформирования ЖКХ, его развитие в значительной степени влияют на уровень жизни населения, комфортность его проживания.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 xml:space="preserve">                     За </w:t>
      </w:r>
      <w:r w:rsidR="00F209F4">
        <w:rPr>
          <w:color w:val="000000"/>
          <w:sz w:val="28"/>
          <w:szCs w:val="28"/>
        </w:rPr>
        <w:t>10</w:t>
      </w:r>
      <w:r w:rsidRPr="00DB4554">
        <w:rPr>
          <w:color w:val="000000"/>
          <w:sz w:val="28"/>
          <w:szCs w:val="28"/>
        </w:rPr>
        <w:t xml:space="preserve"> месяцев 20</w:t>
      </w:r>
      <w:r w:rsidR="00E327F8"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>3</w:t>
      </w:r>
      <w:r w:rsidRPr="00DB4554">
        <w:rPr>
          <w:color w:val="000000"/>
          <w:sz w:val="28"/>
          <w:szCs w:val="28"/>
        </w:rPr>
        <w:t xml:space="preserve"> года администрацией поселения была проделана большая работа по благоустройству и обустройству поселения, а именно: проведены субботники в т.ч. на кладбище, организация сбора и вывоза мусора</w:t>
      </w:r>
      <w:proofErr w:type="gramStart"/>
      <w:r w:rsidRPr="00DB4554">
        <w:rPr>
          <w:color w:val="000000"/>
          <w:sz w:val="28"/>
          <w:szCs w:val="28"/>
        </w:rPr>
        <w:t xml:space="preserve"> </w:t>
      </w:r>
      <w:r w:rsidR="00E728D8">
        <w:rPr>
          <w:color w:val="000000"/>
          <w:sz w:val="28"/>
          <w:szCs w:val="28"/>
        </w:rPr>
        <w:t>,</w:t>
      </w:r>
      <w:proofErr w:type="gramEnd"/>
      <w:r w:rsidRPr="00DB4554">
        <w:rPr>
          <w:color w:val="000000"/>
          <w:sz w:val="28"/>
          <w:szCs w:val="28"/>
        </w:rPr>
        <w:t xml:space="preserve">твёрдо бытовых отходов, осуществлялся контроль за порядком сбора и вывоза </w:t>
      </w:r>
      <w:r w:rsidR="00F209F4">
        <w:rPr>
          <w:color w:val="000000"/>
          <w:sz w:val="28"/>
          <w:szCs w:val="28"/>
        </w:rPr>
        <w:t>ТБО, с территории поселения на лицензионную</w:t>
      </w:r>
      <w:r w:rsidRPr="00DB4554">
        <w:rPr>
          <w:color w:val="000000"/>
          <w:sz w:val="28"/>
          <w:szCs w:val="28"/>
        </w:rPr>
        <w:t xml:space="preserve"> свалку.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>           Благоустройства территории, с привлечением к работам по благоустройству граждан по уборке и сбору мусора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>         В части организации благоустройства территории администрацией поселения осуществляется работа по благоустройству территории поселения в соответствии с Нормами и правилами благоустройства.</w:t>
      </w:r>
    </w:p>
    <w:p w:rsidR="00DB4554" w:rsidRPr="00DB4554" w:rsidRDefault="00DB4554" w:rsidP="00DB4554">
      <w:pPr>
        <w:spacing w:before="100" w:beforeAutospacing="1" w:after="100" w:afterAutospacing="1"/>
        <w:ind w:firstLine="720"/>
        <w:jc w:val="both"/>
      </w:pPr>
      <w:r w:rsidRPr="00DB4554">
        <w:rPr>
          <w:color w:val="000000"/>
          <w:sz w:val="28"/>
          <w:szCs w:val="28"/>
        </w:rPr>
        <w:t xml:space="preserve">В части организации освещения улиц: осуществляется систематический </w:t>
      </w:r>
      <w:proofErr w:type="gramStart"/>
      <w:r w:rsidRPr="00DB4554">
        <w:rPr>
          <w:color w:val="000000"/>
          <w:sz w:val="28"/>
          <w:szCs w:val="28"/>
        </w:rPr>
        <w:t>контроль за</w:t>
      </w:r>
      <w:proofErr w:type="gramEnd"/>
      <w:r w:rsidRPr="00DB4554">
        <w:rPr>
          <w:color w:val="000000"/>
          <w:sz w:val="28"/>
          <w:szCs w:val="28"/>
        </w:rPr>
        <w:t xml:space="preserve"> освещением населенного пункта, замена ламп, фонарей и ремонт неисправностей уличного освещения.</w:t>
      </w:r>
    </w:p>
    <w:p w:rsidR="00DB4554" w:rsidRPr="00DB4554" w:rsidRDefault="00DB4554" w:rsidP="00DB4554">
      <w:pPr>
        <w:spacing w:before="100" w:beforeAutospacing="1" w:after="100" w:afterAutospacing="1"/>
        <w:ind w:firstLine="720"/>
        <w:jc w:val="both"/>
      </w:pPr>
      <w:r w:rsidRPr="00DB4554">
        <w:rPr>
          <w:color w:val="000000"/>
          <w:sz w:val="28"/>
          <w:szCs w:val="28"/>
        </w:rPr>
        <w:t xml:space="preserve">Содержание дорог осуществлялось путем </w:t>
      </w:r>
      <w:proofErr w:type="spellStart"/>
      <w:r w:rsidRPr="00DB4554">
        <w:rPr>
          <w:color w:val="000000"/>
          <w:sz w:val="28"/>
          <w:szCs w:val="28"/>
        </w:rPr>
        <w:t>грейдирования</w:t>
      </w:r>
      <w:proofErr w:type="spellEnd"/>
      <w:r w:rsidRPr="00DB4554">
        <w:rPr>
          <w:color w:val="000000"/>
          <w:sz w:val="28"/>
          <w:szCs w:val="28"/>
        </w:rPr>
        <w:t xml:space="preserve"> дорог местного значения.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>Также ожидается выполнение следующих мероприятий по благоустройству: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 xml:space="preserve">            - очистка и уборка </w:t>
      </w:r>
      <w:r w:rsidR="00F209F4">
        <w:rPr>
          <w:color w:val="000000"/>
          <w:sz w:val="28"/>
          <w:szCs w:val="28"/>
        </w:rPr>
        <w:t>территории сельсовета</w:t>
      </w:r>
      <w:r w:rsidRPr="00DB4554">
        <w:rPr>
          <w:color w:val="000000"/>
          <w:sz w:val="28"/>
          <w:szCs w:val="28"/>
        </w:rPr>
        <w:t>;</w:t>
      </w:r>
    </w:p>
    <w:p w:rsidR="00DB4554" w:rsidRDefault="00F209F4" w:rsidP="00DB4554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B4554" w:rsidRPr="00DB4554">
        <w:rPr>
          <w:color w:val="000000"/>
          <w:sz w:val="28"/>
          <w:szCs w:val="28"/>
        </w:rPr>
        <w:t xml:space="preserve">- </w:t>
      </w:r>
      <w:proofErr w:type="spellStart"/>
      <w:r w:rsidR="00DB4554" w:rsidRPr="00DB4554">
        <w:rPr>
          <w:color w:val="000000"/>
          <w:sz w:val="28"/>
          <w:szCs w:val="28"/>
        </w:rPr>
        <w:t>грейдирование</w:t>
      </w:r>
      <w:proofErr w:type="spellEnd"/>
      <w:r w:rsidR="00DB4554" w:rsidRPr="00DB45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отсыпка </w:t>
      </w:r>
      <w:r w:rsidR="00DB4554" w:rsidRPr="00DB4554">
        <w:rPr>
          <w:color w:val="000000"/>
          <w:sz w:val="28"/>
          <w:szCs w:val="28"/>
        </w:rPr>
        <w:t>дорог</w:t>
      </w:r>
      <w:r w:rsidR="00E728D8">
        <w:rPr>
          <w:color w:val="000000"/>
          <w:sz w:val="28"/>
          <w:szCs w:val="28"/>
        </w:rPr>
        <w:t>;</w:t>
      </w:r>
    </w:p>
    <w:p w:rsidR="00E728D8" w:rsidRDefault="00E728D8" w:rsidP="00DB4554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390021">
        <w:rPr>
          <w:color w:val="000000"/>
          <w:sz w:val="28"/>
          <w:szCs w:val="28"/>
        </w:rPr>
        <w:t xml:space="preserve">проведен </w:t>
      </w:r>
      <w:r>
        <w:rPr>
          <w:color w:val="000000"/>
          <w:sz w:val="28"/>
          <w:szCs w:val="28"/>
        </w:rPr>
        <w:t xml:space="preserve">капитальный ремонт дороги в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.Ш</w:t>
      </w:r>
      <w:proofErr w:type="gramEnd"/>
      <w:r>
        <w:rPr>
          <w:color w:val="000000"/>
          <w:sz w:val="28"/>
          <w:szCs w:val="28"/>
        </w:rPr>
        <w:t>арловка</w:t>
      </w:r>
      <w:proofErr w:type="spellEnd"/>
      <w:r>
        <w:rPr>
          <w:color w:val="000000"/>
          <w:sz w:val="28"/>
          <w:szCs w:val="28"/>
        </w:rPr>
        <w:t xml:space="preserve"> (отсыпка щебнем) за счет краевого финансирования</w:t>
      </w:r>
    </w:p>
    <w:p w:rsidR="00390021" w:rsidRDefault="00390021" w:rsidP="00DB4554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отремонтирована ул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есная</w:t>
      </w:r>
    </w:p>
    <w:p w:rsidR="00F209F4" w:rsidRDefault="00DB4554" w:rsidP="00DB455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4554">
        <w:rPr>
          <w:color w:val="000000"/>
          <w:sz w:val="28"/>
          <w:szCs w:val="28"/>
        </w:rPr>
        <w:t>            В течение 20</w:t>
      </w:r>
      <w:r w:rsidR="00F209F4"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>3</w:t>
      </w:r>
      <w:r w:rsidRPr="00DB4554">
        <w:rPr>
          <w:color w:val="000000"/>
          <w:sz w:val="28"/>
          <w:szCs w:val="28"/>
        </w:rPr>
        <w:t xml:space="preserve"> года особое внимание администрацией поселения уделялось предоставлению муниципальных услуг</w:t>
      </w:r>
      <w:r w:rsidR="008D512E">
        <w:rPr>
          <w:color w:val="000000"/>
          <w:sz w:val="28"/>
          <w:szCs w:val="28"/>
        </w:rPr>
        <w:t>.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 xml:space="preserve"> Главной задачей в области культуры остается сохранение ранее накопленного культурного потенциала, приобщение подрастающего поколения к культурным ценностям. С целью возрождения традиций, развития народного творчества и совершенствования культурно - </w:t>
      </w:r>
      <w:proofErr w:type="spellStart"/>
      <w:r w:rsidRPr="00DB4554">
        <w:rPr>
          <w:color w:val="000000"/>
          <w:sz w:val="28"/>
          <w:szCs w:val="28"/>
        </w:rPr>
        <w:t>досуговой</w:t>
      </w:r>
      <w:proofErr w:type="spellEnd"/>
      <w:r w:rsidRPr="00DB4554">
        <w:rPr>
          <w:color w:val="000000"/>
          <w:sz w:val="28"/>
          <w:szCs w:val="28"/>
        </w:rPr>
        <w:t xml:space="preserve"> деятельности поселения проводятся мероприятия для всех слоев населения. В течение отчетного периода жители поселения принимали участие при поддержке администрации в районных, местных мероприятиях, где занимали призовые места. </w:t>
      </w:r>
    </w:p>
    <w:p w:rsidR="00DB4554" w:rsidRDefault="00DB4554" w:rsidP="00DB4554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DB4554">
        <w:rPr>
          <w:color w:val="000000"/>
          <w:sz w:val="28"/>
          <w:szCs w:val="28"/>
        </w:rPr>
        <w:t>Развитие физической культуры и спорта направлено на обеспечение доступности физкультурно-оздоровительных услуг для широкого контингента населения. Основная задача – выявить, поддержать накопленный опыт работы с детьми и молодежью в сфере физической культуры. Проведено ряд спортивных мероприятий, соревнования по волейболу, по шахматам, футболу, среди жителей поселения.</w:t>
      </w:r>
    </w:p>
    <w:p w:rsidR="00DB4554" w:rsidRPr="00DB4554" w:rsidRDefault="00DB4554" w:rsidP="00DB4554">
      <w:pPr>
        <w:spacing w:before="100" w:beforeAutospacing="1" w:after="100" w:afterAutospacing="1"/>
        <w:ind w:firstLine="720"/>
        <w:jc w:val="both"/>
      </w:pPr>
      <w:r w:rsidRPr="00DB4554">
        <w:rPr>
          <w:color w:val="000000"/>
          <w:sz w:val="28"/>
          <w:szCs w:val="28"/>
        </w:rPr>
        <w:t>Приоритетные направления молодёжной политики в 20</w:t>
      </w:r>
      <w:r w:rsidR="00F209F4"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 xml:space="preserve">3 </w:t>
      </w:r>
      <w:r w:rsidRPr="00DB4554">
        <w:rPr>
          <w:color w:val="000000"/>
          <w:sz w:val="28"/>
          <w:szCs w:val="28"/>
        </w:rPr>
        <w:t xml:space="preserve">году включают в себя: поддержку молодёжи, оказавшейся в трудной жизненной ситуации; работу с молодыми семьями; профилактику </w:t>
      </w:r>
      <w:proofErr w:type="spellStart"/>
      <w:r w:rsidRPr="00DB4554">
        <w:rPr>
          <w:color w:val="000000"/>
          <w:sz w:val="28"/>
          <w:szCs w:val="28"/>
        </w:rPr>
        <w:t>табакокурения</w:t>
      </w:r>
      <w:proofErr w:type="spellEnd"/>
      <w:r w:rsidRPr="00DB4554">
        <w:rPr>
          <w:color w:val="000000"/>
          <w:sz w:val="28"/>
          <w:szCs w:val="28"/>
        </w:rPr>
        <w:t>, алкоголизма, наркомании в молодежной среде.</w:t>
      </w:r>
    </w:p>
    <w:p w:rsidR="00DB4554" w:rsidRPr="00DB4554" w:rsidRDefault="00DB4554" w:rsidP="00DB4554">
      <w:pPr>
        <w:spacing w:before="100" w:beforeAutospacing="1" w:after="100" w:afterAutospacing="1"/>
        <w:ind w:firstLine="720"/>
        <w:jc w:val="both"/>
      </w:pPr>
      <w:r w:rsidRPr="00DB4554">
        <w:rPr>
          <w:color w:val="000000"/>
          <w:sz w:val="28"/>
          <w:szCs w:val="28"/>
        </w:rPr>
        <w:t>Патриотическое воспитание молодёжи в текущем году, как и в прошлые годы, осуществляется через   кружковую, лекционную работу в общеобразовательной школе и через мероприятия, проводимые СДК.</w:t>
      </w:r>
    </w:p>
    <w:p w:rsidR="00DB4554" w:rsidRPr="00DB4554" w:rsidRDefault="00DB4554" w:rsidP="00DB4554">
      <w:pPr>
        <w:spacing w:before="100" w:beforeAutospacing="1" w:after="100" w:afterAutospacing="1"/>
        <w:ind w:firstLine="709"/>
        <w:jc w:val="both"/>
      </w:pPr>
      <w:r w:rsidRPr="00DB4554">
        <w:rPr>
          <w:color w:val="000000"/>
          <w:sz w:val="28"/>
          <w:szCs w:val="28"/>
        </w:rPr>
        <w:t xml:space="preserve">По итогам </w:t>
      </w:r>
      <w:r w:rsidR="00F209F4">
        <w:rPr>
          <w:color w:val="000000"/>
          <w:sz w:val="28"/>
          <w:szCs w:val="28"/>
        </w:rPr>
        <w:t>10</w:t>
      </w:r>
      <w:r w:rsidRPr="00DB4554">
        <w:rPr>
          <w:color w:val="000000"/>
          <w:sz w:val="28"/>
          <w:szCs w:val="28"/>
        </w:rPr>
        <w:t xml:space="preserve"> месяцев 20</w:t>
      </w:r>
      <w:r w:rsidR="00F209F4"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>3</w:t>
      </w:r>
      <w:r w:rsidRPr="00DB4554">
        <w:rPr>
          <w:color w:val="000000"/>
          <w:sz w:val="28"/>
          <w:szCs w:val="28"/>
        </w:rPr>
        <w:t xml:space="preserve"> года достигнуты следующие показатели бюджета </w:t>
      </w:r>
      <w:proofErr w:type="spellStart"/>
      <w:r w:rsidR="00F209F4">
        <w:rPr>
          <w:color w:val="000000"/>
          <w:sz w:val="28"/>
          <w:szCs w:val="28"/>
        </w:rPr>
        <w:t>Лазурненского</w:t>
      </w:r>
      <w:proofErr w:type="spellEnd"/>
      <w:r w:rsidRPr="00DB4554">
        <w:rPr>
          <w:color w:val="000000"/>
          <w:sz w:val="28"/>
          <w:szCs w:val="28"/>
        </w:rPr>
        <w:t xml:space="preserve"> сельсовета:</w:t>
      </w:r>
    </w:p>
    <w:p w:rsidR="00DB4554" w:rsidRPr="00DB4554" w:rsidRDefault="00DB4554" w:rsidP="00DB4554">
      <w:pPr>
        <w:spacing w:before="100" w:beforeAutospacing="1" w:after="100" w:afterAutospacing="1"/>
        <w:ind w:firstLine="709"/>
        <w:jc w:val="both"/>
      </w:pPr>
      <w:r w:rsidRPr="00DB4554">
        <w:rPr>
          <w:color w:val="000000"/>
          <w:sz w:val="28"/>
          <w:szCs w:val="28"/>
        </w:rPr>
        <w:t xml:space="preserve">- объем поступлений в бюджет поселения за </w:t>
      </w:r>
      <w:r w:rsidR="00F209F4">
        <w:rPr>
          <w:color w:val="000000"/>
          <w:sz w:val="28"/>
          <w:szCs w:val="28"/>
        </w:rPr>
        <w:t>10</w:t>
      </w:r>
      <w:r w:rsidRPr="00DB4554">
        <w:rPr>
          <w:color w:val="000000"/>
          <w:sz w:val="28"/>
          <w:szCs w:val="28"/>
        </w:rPr>
        <w:t xml:space="preserve"> месяцев 20</w:t>
      </w:r>
      <w:r w:rsidR="00F209F4"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>3</w:t>
      </w:r>
      <w:r w:rsidRPr="00DB4554">
        <w:rPr>
          <w:color w:val="000000"/>
          <w:sz w:val="28"/>
          <w:szCs w:val="28"/>
        </w:rPr>
        <w:t xml:space="preserve"> года составил </w:t>
      </w:r>
      <w:r w:rsidR="00390021">
        <w:rPr>
          <w:color w:val="000000"/>
          <w:sz w:val="28"/>
          <w:szCs w:val="28"/>
        </w:rPr>
        <w:t>27403689,11</w:t>
      </w:r>
      <w:r w:rsidR="00B05E73" w:rsidRPr="00DB4554">
        <w:rPr>
          <w:color w:val="000000"/>
          <w:sz w:val="28"/>
          <w:szCs w:val="28"/>
        </w:rPr>
        <w:t xml:space="preserve"> </w:t>
      </w:r>
      <w:r w:rsidRPr="00DB4554">
        <w:rPr>
          <w:color w:val="000000"/>
          <w:sz w:val="28"/>
          <w:szCs w:val="28"/>
        </w:rPr>
        <w:t>рублей. Прогнозируемое поступление доходов за 20</w:t>
      </w:r>
      <w:r w:rsidR="004A0855"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>3</w:t>
      </w:r>
      <w:r w:rsidRPr="00DB4554">
        <w:rPr>
          <w:color w:val="000000"/>
          <w:sz w:val="28"/>
          <w:szCs w:val="28"/>
        </w:rPr>
        <w:t xml:space="preserve"> год составит </w:t>
      </w:r>
      <w:r w:rsidR="00390021">
        <w:rPr>
          <w:color w:val="000000"/>
          <w:sz w:val="28"/>
          <w:szCs w:val="28"/>
        </w:rPr>
        <w:t>32015606,</w:t>
      </w:r>
      <w:r w:rsidR="00B05E73">
        <w:rPr>
          <w:color w:val="000000"/>
          <w:sz w:val="28"/>
          <w:szCs w:val="28"/>
        </w:rPr>
        <w:t>0</w:t>
      </w:r>
      <w:r w:rsidRPr="00DB4554">
        <w:rPr>
          <w:color w:val="000000"/>
          <w:sz w:val="28"/>
          <w:szCs w:val="28"/>
        </w:rPr>
        <w:t xml:space="preserve"> рублей, собственные доходы в общей сумме доходов </w:t>
      </w:r>
      <w:r w:rsidRPr="00B05E73">
        <w:rPr>
          <w:color w:val="000000"/>
          <w:sz w:val="28"/>
          <w:szCs w:val="28"/>
        </w:rPr>
        <w:t xml:space="preserve">составили </w:t>
      </w:r>
      <w:r w:rsidR="00A074B0" w:rsidRPr="00A074B0">
        <w:rPr>
          <w:color w:val="000000"/>
          <w:sz w:val="28"/>
          <w:szCs w:val="28"/>
        </w:rPr>
        <w:t>1</w:t>
      </w:r>
      <w:r w:rsidR="00390021">
        <w:rPr>
          <w:color w:val="000000"/>
          <w:sz w:val="28"/>
          <w:szCs w:val="28"/>
        </w:rPr>
        <w:t>397158</w:t>
      </w:r>
      <w:r w:rsidRPr="00DB4554">
        <w:rPr>
          <w:color w:val="000000"/>
          <w:sz w:val="28"/>
          <w:szCs w:val="28"/>
        </w:rPr>
        <w:t xml:space="preserve"> рубл</w:t>
      </w:r>
      <w:r w:rsidR="00390021">
        <w:rPr>
          <w:color w:val="000000"/>
          <w:sz w:val="28"/>
          <w:szCs w:val="28"/>
        </w:rPr>
        <w:t>ей</w:t>
      </w:r>
      <w:r w:rsidRPr="00DB4554">
        <w:rPr>
          <w:color w:val="000000"/>
          <w:sz w:val="28"/>
          <w:szCs w:val="28"/>
        </w:rPr>
        <w:t xml:space="preserve"> за счет налога на доходы физических лиц </w:t>
      </w:r>
      <w:r w:rsidR="00A074B0" w:rsidRPr="00A074B0">
        <w:rPr>
          <w:color w:val="000000"/>
          <w:sz w:val="28"/>
          <w:szCs w:val="28"/>
        </w:rPr>
        <w:t>400000.0</w:t>
      </w:r>
      <w:r w:rsidRPr="00DB4554">
        <w:rPr>
          <w:color w:val="000000"/>
          <w:sz w:val="28"/>
          <w:szCs w:val="28"/>
        </w:rPr>
        <w:t xml:space="preserve"> рублей,   земельный налог </w:t>
      </w:r>
      <w:r w:rsidR="00FD5F60" w:rsidRPr="00FD5F60">
        <w:rPr>
          <w:color w:val="000000"/>
          <w:sz w:val="28"/>
          <w:szCs w:val="28"/>
        </w:rPr>
        <w:t>2</w:t>
      </w:r>
      <w:r w:rsidR="00A074B0" w:rsidRPr="00A074B0">
        <w:rPr>
          <w:color w:val="000000"/>
          <w:sz w:val="28"/>
          <w:szCs w:val="28"/>
        </w:rPr>
        <w:t>77800</w:t>
      </w:r>
      <w:r w:rsidR="00FD5F60" w:rsidRPr="00FD5F60">
        <w:rPr>
          <w:color w:val="000000"/>
          <w:sz w:val="28"/>
          <w:szCs w:val="28"/>
        </w:rPr>
        <w:t>.</w:t>
      </w:r>
      <w:r w:rsidR="00A074B0" w:rsidRPr="00A074B0">
        <w:rPr>
          <w:color w:val="000000"/>
          <w:sz w:val="28"/>
          <w:szCs w:val="28"/>
        </w:rPr>
        <w:t>0</w:t>
      </w:r>
      <w:r w:rsidRPr="00DB4554">
        <w:rPr>
          <w:color w:val="000000"/>
          <w:sz w:val="28"/>
          <w:szCs w:val="28"/>
        </w:rPr>
        <w:t xml:space="preserve"> рублей, налог на имущество </w:t>
      </w:r>
      <w:r w:rsidR="00A074B0" w:rsidRPr="00A074B0">
        <w:rPr>
          <w:color w:val="000000"/>
          <w:sz w:val="28"/>
          <w:szCs w:val="28"/>
        </w:rPr>
        <w:t>64125.0</w:t>
      </w:r>
      <w:r w:rsidRPr="00DB4554">
        <w:rPr>
          <w:color w:val="000000"/>
          <w:sz w:val="28"/>
          <w:szCs w:val="28"/>
        </w:rPr>
        <w:t xml:space="preserve"> рублей, акцизы </w:t>
      </w:r>
      <w:r w:rsidR="00A074B0" w:rsidRPr="00A074B0">
        <w:rPr>
          <w:color w:val="000000"/>
          <w:sz w:val="28"/>
          <w:szCs w:val="28"/>
        </w:rPr>
        <w:t>407706.0</w:t>
      </w:r>
      <w:r w:rsidRPr="00DB4554">
        <w:rPr>
          <w:color w:val="000000"/>
          <w:sz w:val="28"/>
          <w:szCs w:val="28"/>
        </w:rPr>
        <w:t xml:space="preserve"> рублей.</w:t>
      </w:r>
    </w:p>
    <w:p w:rsidR="00DB4554" w:rsidRPr="00DB4554" w:rsidRDefault="00DB4554" w:rsidP="00DB4554">
      <w:pPr>
        <w:shd w:val="clear" w:color="auto" w:fill="FFFFFF"/>
        <w:spacing w:before="100" w:beforeAutospacing="1" w:after="100" w:afterAutospacing="1"/>
        <w:ind w:firstLine="708"/>
        <w:jc w:val="both"/>
      </w:pPr>
      <w:r w:rsidRPr="00DB4554">
        <w:rPr>
          <w:color w:val="000000"/>
          <w:sz w:val="28"/>
          <w:szCs w:val="28"/>
        </w:rPr>
        <w:t xml:space="preserve">- фактическое выполнение плановых показателей расходной части бюджета поселения за </w:t>
      </w:r>
      <w:r w:rsidR="004A0855">
        <w:rPr>
          <w:color w:val="000000"/>
          <w:sz w:val="28"/>
          <w:szCs w:val="28"/>
        </w:rPr>
        <w:t>10</w:t>
      </w:r>
      <w:r w:rsidRPr="00DB4554">
        <w:rPr>
          <w:color w:val="000000"/>
          <w:sz w:val="28"/>
          <w:szCs w:val="28"/>
        </w:rPr>
        <w:t xml:space="preserve"> месяцев 20</w:t>
      </w:r>
      <w:r w:rsidR="004A0855"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>3</w:t>
      </w:r>
      <w:r w:rsidR="004A0855">
        <w:rPr>
          <w:color w:val="000000"/>
          <w:sz w:val="28"/>
          <w:szCs w:val="28"/>
        </w:rPr>
        <w:t xml:space="preserve"> года </w:t>
      </w:r>
      <w:r w:rsidR="00390021">
        <w:rPr>
          <w:color w:val="000000"/>
          <w:sz w:val="28"/>
          <w:szCs w:val="28"/>
        </w:rPr>
        <w:t>32015606,0</w:t>
      </w:r>
      <w:r w:rsidR="00390021" w:rsidRPr="00DB4554">
        <w:rPr>
          <w:color w:val="000000"/>
          <w:sz w:val="28"/>
          <w:szCs w:val="28"/>
        </w:rPr>
        <w:t xml:space="preserve"> </w:t>
      </w:r>
      <w:r w:rsidR="00A074B0">
        <w:rPr>
          <w:color w:val="000000"/>
          <w:sz w:val="28"/>
          <w:szCs w:val="28"/>
        </w:rPr>
        <w:t>рублей</w:t>
      </w:r>
      <w:r w:rsidRPr="00DB4554">
        <w:rPr>
          <w:color w:val="000000"/>
          <w:sz w:val="28"/>
          <w:szCs w:val="28"/>
        </w:rPr>
        <w:t xml:space="preserve"> </w:t>
      </w:r>
      <w:r w:rsidR="00390021">
        <w:rPr>
          <w:color w:val="000000"/>
          <w:sz w:val="28"/>
          <w:szCs w:val="28"/>
        </w:rPr>
        <w:t>100</w:t>
      </w:r>
      <w:r w:rsidRPr="00DB4554">
        <w:rPr>
          <w:color w:val="000000"/>
          <w:sz w:val="28"/>
          <w:szCs w:val="28"/>
        </w:rPr>
        <w:t xml:space="preserve"> % от плановых показателей; прогнозируемые расходы за 20</w:t>
      </w:r>
      <w:r w:rsidR="00FD5F60"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>3</w:t>
      </w:r>
      <w:r w:rsidRPr="00DB4554">
        <w:rPr>
          <w:color w:val="000000"/>
          <w:sz w:val="28"/>
          <w:szCs w:val="28"/>
        </w:rPr>
        <w:t xml:space="preserve"> год составят </w:t>
      </w:r>
      <w:r w:rsidR="00390021">
        <w:rPr>
          <w:color w:val="000000"/>
          <w:sz w:val="28"/>
          <w:szCs w:val="28"/>
        </w:rPr>
        <w:t>32015606,0</w:t>
      </w:r>
      <w:r w:rsidR="00390021" w:rsidRPr="00DB4554">
        <w:rPr>
          <w:color w:val="000000"/>
          <w:sz w:val="28"/>
          <w:szCs w:val="28"/>
        </w:rPr>
        <w:t xml:space="preserve"> </w:t>
      </w:r>
      <w:r w:rsidRPr="00DB4554">
        <w:rPr>
          <w:color w:val="000000"/>
          <w:sz w:val="28"/>
          <w:szCs w:val="28"/>
        </w:rPr>
        <w:t>рублей,</w:t>
      </w:r>
    </w:p>
    <w:p w:rsidR="00DB4554" w:rsidRPr="00DB4554" w:rsidRDefault="00DB4554" w:rsidP="00DB4554">
      <w:pPr>
        <w:shd w:val="clear" w:color="auto" w:fill="FFFFFF"/>
        <w:spacing w:before="100" w:beforeAutospacing="1" w:after="100" w:afterAutospacing="1"/>
        <w:ind w:firstLine="708"/>
        <w:jc w:val="both"/>
      </w:pPr>
      <w:r w:rsidRPr="00DB4554">
        <w:rPr>
          <w:color w:val="000000"/>
          <w:sz w:val="28"/>
          <w:szCs w:val="28"/>
        </w:rPr>
        <w:t xml:space="preserve">На общегосударственные вопросы израсходовано </w:t>
      </w:r>
      <w:r w:rsidR="00390021">
        <w:rPr>
          <w:color w:val="000000"/>
          <w:sz w:val="28"/>
          <w:szCs w:val="28"/>
        </w:rPr>
        <w:t>12393192</w:t>
      </w:r>
      <w:r w:rsidR="00A074B0">
        <w:rPr>
          <w:color w:val="000000"/>
          <w:sz w:val="28"/>
          <w:szCs w:val="28"/>
        </w:rPr>
        <w:t>0</w:t>
      </w:r>
      <w:r w:rsidRPr="00DB4554">
        <w:rPr>
          <w:color w:val="000000"/>
          <w:sz w:val="28"/>
          <w:szCs w:val="28"/>
        </w:rPr>
        <w:t xml:space="preserve"> рублей, на национальную оборону – </w:t>
      </w:r>
      <w:r w:rsidR="00390021">
        <w:rPr>
          <w:color w:val="000000"/>
          <w:sz w:val="28"/>
          <w:szCs w:val="28"/>
        </w:rPr>
        <w:t>179867</w:t>
      </w:r>
      <w:r w:rsidR="00A074B0">
        <w:rPr>
          <w:color w:val="000000"/>
          <w:sz w:val="28"/>
          <w:szCs w:val="28"/>
        </w:rPr>
        <w:t>,0</w:t>
      </w:r>
      <w:r w:rsidRPr="00DB4554">
        <w:rPr>
          <w:color w:val="000000"/>
          <w:sz w:val="28"/>
          <w:szCs w:val="28"/>
        </w:rPr>
        <w:t xml:space="preserve"> рублей;     дорожное хозяйство </w:t>
      </w:r>
      <w:r w:rsidR="00390021">
        <w:rPr>
          <w:color w:val="000000"/>
          <w:sz w:val="28"/>
          <w:szCs w:val="28"/>
        </w:rPr>
        <w:t>3931095,0</w:t>
      </w:r>
      <w:r w:rsidRPr="00DB4554">
        <w:rPr>
          <w:color w:val="000000"/>
          <w:sz w:val="28"/>
          <w:szCs w:val="28"/>
        </w:rPr>
        <w:t xml:space="preserve"> </w:t>
      </w:r>
      <w:r w:rsidRPr="00DB4554">
        <w:rPr>
          <w:color w:val="000000"/>
          <w:sz w:val="28"/>
          <w:szCs w:val="28"/>
        </w:rPr>
        <w:lastRenderedPageBreak/>
        <w:t xml:space="preserve">рублей, пожарная безопасность </w:t>
      </w:r>
      <w:r w:rsidR="00390021">
        <w:rPr>
          <w:color w:val="000000"/>
          <w:sz w:val="28"/>
          <w:szCs w:val="28"/>
        </w:rPr>
        <w:t>248980,0</w:t>
      </w:r>
      <w:r w:rsidRPr="00DB4554">
        <w:rPr>
          <w:color w:val="000000"/>
          <w:sz w:val="28"/>
          <w:szCs w:val="28"/>
        </w:rPr>
        <w:t xml:space="preserve"> рублей; жилищно-коммунальное хозяйство </w:t>
      </w:r>
      <w:r w:rsidR="00390021">
        <w:rPr>
          <w:color w:val="000000"/>
          <w:sz w:val="28"/>
          <w:szCs w:val="28"/>
        </w:rPr>
        <w:t>11579306,0</w:t>
      </w:r>
      <w:r w:rsidRPr="00DB4554">
        <w:rPr>
          <w:color w:val="000000"/>
          <w:sz w:val="28"/>
          <w:szCs w:val="28"/>
        </w:rPr>
        <w:t xml:space="preserve"> рублей</w:t>
      </w:r>
      <w:r w:rsidR="00335F8C">
        <w:rPr>
          <w:color w:val="000000"/>
          <w:sz w:val="28"/>
          <w:szCs w:val="28"/>
        </w:rPr>
        <w:t>.</w:t>
      </w:r>
      <w:r w:rsidRPr="00DB4554">
        <w:rPr>
          <w:color w:val="000000"/>
          <w:sz w:val="28"/>
          <w:szCs w:val="28"/>
        </w:rPr>
        <w:t xml:space="preserve"> </w:t>
      </w:r>
    </w:p>
    <w:p w:rsidR="00DB4554" w:rsidRPr="00DB4554" w:rsidRDefault="00DB4554" w:rsidP="00DB4554">
      <w:pPr>
        <w:spacing w:before="100" w:beforeAutospacing="1" w:after="100" w:afterAutospacing="1"/>
        <w:ind w:firstLine="709"/>
        <w:jc w:val="both"/>
      </w:pPr>
      <w:r w:rsidRPr="00DB4554">
        <w:rPr>
          <w:color w:val="000000"/>
          <w:sz w:val="28"/>
          <w:szCs w:val="28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</w:t>
      </w:r>
      <w:proofErr w:type="gramStart"/>
      <w:r w:rsidRPr="00DB4554">
        <w:rPr>
          <w:color w:val="000000"/>
          <w:sz w:val="28"/>
          <w:szCs w:val="28"/>
        </w:rPr>
        <w:t>ств в св</w:t>
      </w:r>
      <w:proofErr w:type="gramEnd"/>
      <w:r w:rsidRPr="00DB4554">
        <w:rPr>
          <w:color w:val="000000"/>
          <w:sz w:val="28"/>
          <w:szCs w:val="28"/>
        </w:rPr>
        <w:t>язи с реализацией реформы местного самоуправления.</w:t>
      </w:r>
    </w:p>
    <w:p w:rsidR="00DB4554" w:rsidRPr="00DB4554" w:rsidRDefault="00DB4554" w:rsidP="00DB4554">
      <w:pPr>
        <w:spacing w:before="100" w:beforeAutospacing="1" w:after="100" w:afterAutospacing="1"/>
        <w:ind w:firstLine="720"/>
        <w:jc w:val="both"/>
      </w:pPr>
      <w:r w:rsidRPr="00DB4554">
        <w:rPr>
          <w:color w:val="000000"/>
          <w:sz w:val="28"/>
          <w:szCs w:val="28"/>
        </w:rPr>
        <w:t>Таковы основные предварительные итоги социально-экономического развития поселения в 20</w:t>
      </w:r>
      <w:r w:rsidR="00632B69">
        <w:rPr>
          <w:color w:val="000000"/>
          <w:sz w:val="28"/>
          <w:szCs w:val="28"/>
        </w:rPr>
        <w:t>2</w:t>
      </w:r>
      <w:r w:rsidR="00390021">
        <w:rPr>
          <w:color w:val="000000"/>
          <w:sz w:val="28"/>
          <w:szCs w:val="28"/>
        </w:rPr>
        <w:t>3</w:t>
      </w:r>
      <w:r w:rsidRPr="00DB4554">
        <w:rPr>
          <w:color w:val="000000"/>
          <w:sz w:val="28"/>
          <w:szCs w:val="28"/>
        </w:rPr>
        <w:t xml:space="preserve"> году. Главным результатом уходящего года стало закрепление положительной динамики развития поселения и повышение на основе этого уровня жизни наших людей.</w:t>
      </w:r>
    </w:p>
    <w:p w:rsidR="00DB4554" w:rsidRPr="00DB4554" w:rsidRDefault="00DB4554" w:rsidP="00DB4554">
      <w:pPr>
        <w:spacing w:before="100" w:beforeAutospacing="1" w:after="100" w:afterAutospacing="1"/>
        <w:jc w:val="both"/>
      </w:pPr>
      <w:r w:rsidRPr="00DB4554">
        <w:rPr>
          <w:color w:val="000000"/>
          <w:sz w:val="28"/>
          <w:szCs w:val="28"/>
        </w:rPr>
        <w:t> </w:t>
      </w:r>
    </w:p>
    <w:p w:rsidR="00DB4554" w:rsidRPr="00DB4554" w:rsidRDefault="00632B69" w:rsidP="00632B69">
      <w:pPr>
        <w:spacing w:before="100" w:beforeAutospacing="1" w:after="100" w:afterAutospacing="1"/>
        <w:ind w:left="-284" w:firstLine="284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Лазурненского</w:t>
      </w:r>
      <w:proofErr w:type="spellEnd"/>
      <w:r w:rsidR="00DB4554" w:rsidRPr="00DB4554">
        <w:rPr>
          <w:color w:val="000000"/>
          <w:sz w:val="28"/>
          <w:szCs w:val="28"/>
        </w:rPr>
        <w:t xml:space="preserve"> сельсовета                                           </w:t>
      </w:r>
      <w:r>
        <w:rPr>
          <w:color w:val="000000"/>
          <w:sz w:val="28"/>
          <w:szCs w:val="28"/>
        </w:rPr>
        <w:t>А.С.Дементьев</w:t>
      </w:r>
      <w:r w:rsidR="00DB4554" w:rsidRPr="00DB4554">
        <w:rPr>
          <w:color w:val="000000"/>
          <w:sz w:val="28"/>
          <w:szCs w:val="28"/>
        </w:rPr>
        <w:t>             </w:t>
      </w:r>
    </w:p>
    <w:sectPr w:rsidR="00DB4554" w:rsidRPr="00DB4554" w:rsidSect="00632B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6B4"/>
    <w:multiLevelType w:val="hybridMultilevel"/>
    <w:tmpl w:val="848464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64E44BC5"/>
    <w:multiLevelType w:val="hybridMultilevel"/>
    <w:tmpl w:val="A45C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52DB"/>
    <w:multiLevelType w:val="hybridMultilevel"/>
    <w:tmpl w:val="66C2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5653D"/>
    <w:rsid w:val="00044755"/>
    <w:rsid w:val="0013548B"/>
    <w:rsid w:val="001655B8"/>
    <w:rsid w:val="001E03E5"/>
    <w:rsid w:val="001F694D"/>
    <w:rsid w:val="002351AE"/>
    <w:rsid w:val="00265849"/>
    <w:rsid w:val="00292E89"/>
    <w:rsid w:val="002F18BF"/>
    <w:rsid w:val="00335F8C"/>
    <w:rsid w:val="00390021"/>
    <w:rsid w:val="00395800"/>
    <w:rsid w:val="003B67B7"/>
    <w:rsid w:val="003F72DE"/>
    <w:rsid w:val="00460163"/>
    <w:rsid w:val="004751B1"/>
    <w:rsid w:val="0048155C"/>
    <w:rsid w:val="004A0855"/>
    <w:rsid w:val="004B5924"/>
    <w:rsid w:val="005267DD"/>
    <w:rsid w:val="00537695"/>
    <w:rsid w:val="005F5B21"/>
    <w:rsid w:val="0060638C"/>
    <w:rsid w:val="00632B69"/>
    <w:rsid w:val="00660AD2"/>
    <w:rsid w:val="00676F0D"/>
    <w:rsid w:val="006D7EA9"/>
    <w:rsid w:val="006F54EA"/>
    <w:rsid w:val="007033BA"/>
    <w:rsid w:val="007A648F"/>
    <w:rsid w:val="007E2867"/>
    <w:rsid w:val="008707C2"/>
    <w:rsid w:val="00881AE5"/>
    <w:rsid w:val="008963B5"/>
    <w:rsid w:val="008D3E0B"/>
    <w:rsid w:val="008D512E"/>
    <w:rsid w:val="009203BF"/>
    <w:rsid w:val="009C6436"/>
    <w:rsid w:val="00A074B0"/>
    <w:rsid w:val="00A5653D"/>
    <w:rsid w:val="00A65A77"/>
    <w:rsid w:val="00B04783"/>
    <w:rsid w:val="00B05E73"/>
    <w:rsid w:val="00B25541"/>
    <w:rsid w:val="00B563A2"/>
    <w:rsid w:val="00B93066"/>
    <w:rsid w:val="00B94A77"/>
    <w:rsid w:val="00BF3F01"/>
    <w:rsid w:val="00CE1222"/>
    <w:rsid w:val="00CE157F"/>
    <w:rsid w:val="00D73E4A"/>
    <w:rsid w:val="00DB4554"/>
    <w:rsid w:val="00DE7FCC"/>
    <w:rsid w:val="00E327F8"/>
    <w:rsid w:val="00E728D8"/>
    <w:rsid w:val="00E76F4C"/>
    <w:rsid w:val="00E859A9"/>
    <w:rsid w:val="00E95889"/>
    <w:rsid w:val="00F062B6"/>
    <w:rsid w:val="00F209F4"/>
    <w:rsid w:val="00F5144D"/>
    <w:rsid w:val="00FD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6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B45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6F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C64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4554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B455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B4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ECE5D-3F71-407B-93B1-C11E06CA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ПРЕДВОРИТЕЛЬНЫЕ ИТОГИ СОЦИАЛЬНО-КОНОМИЧЕСКОГО РАЗВИТИЯАЗУРНЕНСКОГО СЕЛЬСОВЕТА ЗА 2010ГОД</vt:lpstr>
    </vt:vector>
  </TitlesOfParts>
  <Company>Лазурненская Администрация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ПРЕДВОРИТЕЛЬНЫЕ ИТОГИ СОЦИАЛЬНО-КОНОМИЧЕСКОГО РАЗВИТИЯАЗУРНЕНСКОГО СЕЛЬСОВЕТА ЗА 2010ГОД</dc:title>
  <dc:creator>КОМП</dc:creator>
  <cp:lastModifiedBy>Пользователь Windows</cp:lastModifiedBy>
  <cp:revision>2</cp:revision>
  <cp:lastPrinted>2021-11-12T03:26:00Z</cp:lastPrinted>
  <dcterms:created xsi:type="dcterms:W3CDTF">2023-11-03T04:55:00Z</dcterms:created>
  <dcterms:modified xsi:type="dcterms:W3CDTF">2023-11-03T04:55:00Z</dcterms:modified>
</cp:coreProperties>
</file>