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A036DC">
        <w:rPr>
          <w:b/>
          <w:szCs w:val="28"/>
        </w:rPr>
        <w:t>КОЗУЛЬСКИЙ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7E2518">
        <w:rPr>
          <w:rFonts w:cs="Arial"/>
          <w:b/>
          <w:bCs/>
          <w:kern w:val="28"/>
          <w:sz w:val="32"/>
          <w:szCs w:val="32"/>
        </w:rPr>
        <w:t>ЛАЗУРНЕНСКИЙ СЕЛЬСКИЙ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CE15FC" w:rsidRPr="001E4AE3" w:rsidRDefault="00CE15FC" w:rsidP="00CE15FC">
      <w:pPr>
        <w:jc w:val="right"/>
        <w:rPr>
          <w:b/>
          <w:szCs w:val="28"/>
        </w:rPr>
      </w:pP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7E2518" w:rsidP="00032ECD">
      <w:pPr>
        <w:jc w:val="center"/>
        <w:rPr>
          <w:szCs w:val="28"/>
        </w:rPr>
      </w:pPr>
      <w:r>
        <w:rPr>
          <w:szCs w:val="28"/>
        </w:rPr>
        <w:t>31 мая 2024 года</w:t>
      </w:r>
      <w:r w:rsidR="00032ECD" w:rsidRPr="0053178F">
        <w:rPr>
          <w:szCs w:val="28"/>
        </w:rPr>
        <w:t xml:space="preserve"> 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>
        <w:rPr>
          <w:szCs w:val="28"/>
        </w:rPr>
        <w:t>п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азурный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  <w:t xml:space="preserve"> №</w:t>
      </w:r>
      <w:r>
        <w:rPr>
          <w:szCs w:val="28"/>
        </w:rPr>
        <w:t xml:space="preserve"> 46-203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P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7E2518">
        <w:rPr>
          <w:rStyle w:val="FontStyle49"/>
          <w:sz w:val="28"/>
          <w:szCs w:val="28"/>
        </w:rPr>
        <w:t>муниципального образования Лазурненский сельсовет</w:t>
      </w:r>
      <w:r w:rsidRPr="00C4032D">
        <w:rPr>
          <w:bCs/>
          <w:sz w:val="28"/>
          <w:szCs w:val="28"/>
        </w:rPr>
        <w:t xml:space="preserve"> </w:t>
      </w:r>
      <w:r w:rsidR="00FD6EF8">
        <w:rPr>
          <w:bCs/>
          <w:sz w:val="28"/>
          <w:szCs w:val="28"/>
        </w:rPr>
        <w:t>Козульского 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:rsidR="00A036DC" w:rsidRDefault="00A036DC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>В соответствии со статьями 13 и 28 Федерального закона от 06.10.2003 № 131-ФЗ «Об общих п</w:t>
      </w:r>
      <w:bookmarkStart w:id="0" w:name="_GoBack"/>
      <w:bookmarkEnd w:id="0"/>
      <w:r w:rsidRPr="00C4032D">
        <w:rPr>
          <w:bCs/>
          <w:szCs w:val="28"/>
        </w:rPr>
        <w:t xml:space="preserve">ринципах организации местного самоуправления в Российской Федерации», Уставом </w:t>
      </w:r>
      <w:r w:rsidR="007E2518">
        <w:rPr>
          <w:bCs/>
          <w:szCs w:val="28"/>
        </w:rPr>
        <w:t>Лазурненского сельсовета Козульского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7E2518">
        <w:rPr>
          <w:bCs/>
          <w:szCs w:val="28"/>
        </w:rPr>
        <w:t>Лазурненского сельского</w:t>
      </w:r>
      <w:r w:rsidRPr="00C4032D">
        <w:rPr>
          <w:bCs/>
          <w:szCs w:val="28"/>
        </w:rPr>
        <w:t xml:space="preserve"> Совета депутатов </w:t>
      </w:r>
      <w:r w:rsidR="007E2518">
        <w:rPr>
          <w:bCs/>
          <w:szCs w:val="28"/>
        </w:rPr>
        <w:t xml:space="preserve">от </w:t>
      </w:r>
      <w:r w:rsidR="00F03864">
        <w:rPr>
          <w:bCs/>
          <w:szCs w:val="28"/>
        </w:rPr>
        <w:t xml:space="preserve">07.05.2024 №45-202 </w:t>
      </w:r>
      <w:r w:rsidRPr="005324EB">
        <w:rPr>
          <w:bCs/>
          <w:szCs w:val="28"/>
        </w:rPr>
        <w:t>«</w:t>
      </w:r>
      <w:r w:rsidR="008D618C" w:rsidRPr="005324EB">
        <w:rPr>
          <w:bCs/>
          <w:szCs w:val="28"/>
        </w:rPr>
        <w:t>Об утверждении Положения о</w:t>
      </w:r>
      <w:r w:rsidR="005324EB" w:rsidRPr="005324EB">
        <w:rPr>
          <w:bCs/>
          <w:szCs w:val="28"/>
        </w:rPr>
        <w:t>б организации и проведении</w:t>
      </w:r>
      <w:r w:rsidR="008D618C" w:rsidRPr="005324EB">
        <w:rPr>
          <w:bCs/>
          <w:szCs w:val="28"/>
        </w:rPr>
        <w:t xml:space="preserve"> публичных слушани</w:t>
      </w:r>
      <w:r w:rsidR="005324EB">
        <w:rPr>
          <w:bCs/>
          <w:szCs w:val="28"/>
        </w:rPr>
        <w:t>й</w:t>
      </w:r>
      <w:r w:rsidR="008D618C" w:rsidRPr="005324EB">
        <w:rPr>
          <w:bCs/>
          <w:szCs w:val="28"/>
        </w:rPr>
        <w:t xml:space="preserve"> </w:t>
      </w:r>
      <w:r w:rsidR="00F03864">
        <w:rPr>
          <w:bCs/>
          <w:szCs w:val="28"/>
        </w:rPr>
        <w:t>в Лазурненском сельсовете</w:t>
      </w:r>
      <w:r w:rsidR="0003439A">
        <w:rPr>
          <w:bCs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03439A">
        <w:rPr>
          <w:bCs/>
          <w:szCs w:val="28"/>
        </w:rPr>
        <w:t>Козульского районного</w:t>
      </w:r>
      <w:r w:rsidRPr="00C4032D">
        <w:rPr>
          <w:bCs/>
          <w:szCs w:val="28"/>
        </w:rPr>
        <w:t xml:space="preserve"> Совета депутатов об объединении всех поселений, входящих в состав </w:t>
      </w:r>
      <w:r w:rsidR="005324EB">
        <w:rPr>
          <w:bCs/>
        </w:rPr>
        <w:t>Козульского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proofErr w:type="spellStart"/>
      <w:r w:rsidR="005324EB">
        <w:rPr>
          <w:rStyle w:val="FontStyle52"/>
          <w:b/>
          <w:sz w:val="28"/>
          <w:szCs w:val="28"/>
        </w:rPr>
        <w:t>Козульский</w:t>
      </w:r>
      <w:proofErr w:type="spellEnd"/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324EB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5324EB">
        <w:rPr>
          <w:rStyle w:val="FontStyle52"/>
          <w:b/>
          <w:sz w:val="28"/>
          <w:szCs w:val="28"/>
        </w:rPr>
        <w:t>Козулька</w:t>
      </w:r>
      <w:proofErr w:type="spellEnd"/>
      <w:r w:rsidR="008D618C" w:rsidRPr="008D618C">
        <w:rPr>
          <w:rStyle w:val="FontStyle52"/>
          <w:sz w:val="28"/>
          <w:szCs w:val="28"/>
        </w:rPr>
        <w:t>,</w:t>
      </w:r>
      <w:r w:rsidR="00F03864">
        <w:rPr>
          <w:rStyle w:val="FontStyle52"/>
          <w:sz w:val="28"/>
          <w:szCs w:val="28"/>
        </w:rPr>
        <w:t xml:space="preserve"> Лазурненский сельский Совет </w:t>
      </w:r>
      <w:r w:rsidRPr="00C4032D">
        <w:rPr>
          <w:bCs/>
          <w:szCs w:val="28"/>
        </w:rPr>
        <w:t xml:space="preserve">депутатов </w:t>
      </w:r>
      <w:r w:rsidRPr="00C4032D">
        <w:rPr>
          <w:b/>
          <w:szCs w:val="28"/>
        </w:rPr>
        <w:t>РЕШИЛ:</w:t>
      </w:r>
    </w:p>
    <w:p w:rsidR="00C4032D" w:rsidRPr="008D618C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 xml:space="preserve">1. </w:t>
      </w:r>
      <w:proofErr w:type="gramStart"/>
      <w:r w:rsidRPr="008D618C">
        <w:rPr>
          <w:bCs/>
          <w:szCs w:val="28"/>
        </w:rPr>
        <w:t>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8436B3">
        <w:rPr>
          <w:rStyle w:val="FontStyle52"/>
          <w:sz w:val="28"/>
          <w:szCs w:val="28"/>
        </w:rPr>
        <w:t>Козульского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proofErr w:type="spellStart"/>
      <w:r w:rsidR="008436B3">
        <w:rPr>
          <w:rStyle w:val="FontStyle52"/>
          <w:b/>
          <w:sz w:val="28"/>
          <w:szCs w:val="28"/>
        </w:rPr>
        <w:t>Козульский</w:t>
      </w:r>
      <w:proofErr w:type="spellEnd"/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8436B3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8436B3">
        <w:rPr>
          <w:rStyle w:val="FontStyle52"/>
          <w:b/>
          <w:sz w:val="28"/>
          <w:szCs w:val="28"/>
        </w:rPr>
        <w:t>Козулька</w:t>
      </w:r>
      <w:proofErr w:type="spellEnd"/>
      <w:r w:rsidR="008436B3">
        <w:rPr>
          <w:rStyle w:val="FontStyle52"/>
          <w:b/>
          <w:sz w:val="28"/>
          <w:szCs w:val="28"/>
        </w:rPr>
        <w:t>»</w:t>
      </w:r>
      <w:r w:rsidRPr="008D618C">
        <w:rPr>
          <w:bCs/>
          <w:szCs w:val="28"/>
        </w:rPr>
        <w:t xml:space="preserve"> </w:t>
      </w:r>
      <w:r w:rsidR="00F03864">
        <w:rPr>
          <w:bCs/>
          <w:szCs w:val="28"/>
        </w:rPr>
        <w:t>на 14 июня 2024 года на 16</w:t>
      </w:r>
      <w:r w:rsidR="004C44BD">
        <w:rPr>
          <w:bCs/>
          <w:szCs w:val="28"/>
        </w:rPr>
        <w:t xml:space="preserve"> </w:t>
      </w:r>
      <w:r w:rsidR="00F03864">
        <w:rPr>
          <w:bCs/>
          <w:szCs w:val="28"/>
        </w:rPr>
        <w:t>часов</w:t>
      </w:r>
      <w:r w:rsidR="004C44BD">
        <w:rPr>
          <w:bCs/>
          <w:szCs w:val="28"/>
        </w:rPr>
        <w:t xml:space="preserve"> 00 минут</w:t>
      </w:r>
      <w:r w:rsidRPr="008D618C">
        <w:rPr>
          <w:bCs/>
          <w:szCs w:val="28"/>
        </w:rPr>
        <w:t xml:space="preserve"> по адресу:</w:t>
      </w:r>
      <w:proofErr w:type="gramEnd"/>
      <w:r w:rsidRPr="008D618C">
        <w:rPr>
          <w:bCs/>
          <w:szCs w:val="28"/>
        </w:rPr>
        <w:t xml:space="preserve"> Красноярский край, </w:t>
      </w:r>
      <w:proofErr w:type="spellStart"/>
      <w:r w:rsidR="008436B3">
        <w:rPr>
          <w:bCs/>
          <w:szCs w:val="28"/>
        </w:rPr>
        <w:t>Козульский</w:t>
      </w:r>
      <w:proofErr w:type="spellEnd"/>
      <w:r w:rsidR="008D618C">
        <w:rPr>
          <w:bCs/>
          <w:szCs w:val="28"/>
        </w:rPr>
        <w:t xml:space="preserve"> </w:t>
      </w:r>
      <w:r w:rsidRPr="008D618C">
        <w:rPr>
          <w:bCs/>
          <w:szCs w:val="28"/>
        </w:rPr>
        <w:t>район,</w:t>
      </w:r>
      <w:r w:rsidR="00AA4E1D">
        <w:rPr>
          <w:bCs/>
          <w:szCs w:val="28"/>
        </w:rPr>
        <w:t xml:space="preserve"> </w:t>
      </w:r>
      <w:r w:rsidR="004C44BD">
        <w:rPr>
          <w:bCs/>
          <w:szCs w:val="28"/>
        </w:rPr>
        <w:t>п</w:t>
      </w:r>
      <w:proofErr w:type="gramStart"/>
      <w:r w:rsidR="004C44BD">
        <w:rPr>
          <w:bCs/>
          <w:szCs w:val="28"/>
        </w:rPr>
        <w:t>.Л</w:t>
      </w:r>
      <w:proofErr w:type="gramEnd"/>
      <w:r w:rsidR="004C44BD">
        <w:rPr>
          <w:bCs/>
          <w:szCs w:val="28"/>
        </w:rPr>
        <w:t>азурный ул.Линейная -2.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опубликованию </w:t>
      </w:r>
      <w:r w:rsidR="004C44BD">
        <w:rPr>
          <w:rStyle w:val="FontStyle52"/>
          <w:sz w:val="28"/>
          <w:szCs w:val="28"/>
        </w:rPr>
        <w:t>в периодическом печатном издании «Лазурненский вестник»,</w:t>
      </w:r>
      <w:r w:rsidR="00F8472F" w:rsidRPr="00F8472F">
        <w:rPr>
          <w:rStyle w:val="FontStyle52"/>
          <w:sz w:val="28"/>
          <w:szCs w:val="28"/>
        </w:rPr>
        <w:t xml:space="preserve"> а также размещению на официальном сайте органов местного самоуправления в информационно-тел</w:t>
      </w:r>
      <w:r w:rsidR="008436B3">
        <w:rPr>
          <w:rStyle w:val="FontStyle52"/>
          <w:sz w:val="28"/>
          <w:szCs w:val="28"/>
        </w:rPr>
        <w:t>екоммуникационной сети Интернет</w:t>
      </w:r>
      <w:r w:rsidR="004C44BD">
        <w:rPr>
          <w:rStyle w:val="FontStyle52"/>
          <w:sz w:val="28"/>
          <w:szCs w:val="28"/>
        </w:rPr>
        <w:t>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4C44BD" w:rsidRDefault="004C44BD" w:rsidP="00C4032D">
      <w:pPr>
        <w:pStyle w:val="ConsNormal"/>
        <w:ind w:firstLine="709"/>
        <w:jc w:val="both"/>
        <w:rPr>
          <w:sz w:val="28"/>
          <w:szCs w:val="28"/>
        </w:rPr>
      </w:pPr>
    </w:p>
    <w:p w:rsidR="004C44BD" w:rsidRPr="00C4032D" w:rsidRDefault="00021B57" w:rsidP="004C44BD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44B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C44B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4C44BD">
        <w:rPr>
          <w:sz w:val="28"/>
          <w:szCs w:val="28"/>
        </w:rPr>
        <w:t xml:space="preserve">Совета депутатов                         </w:t>
      </w:r>
      <w:r>
        <w:rPr>
          <w:sz w:val="28"/>
          <w:szCs w:val="28"/>
        </w:rPr>
        <w:t>В.И.Транчукова</w:t>
      </w:r>
      <w:r w:rsidR="004C44BD">
        <w:rPr>
          <w:sz w:val="28"/>
          <w:szCs w:val="28"/>
        </w:rPr>
        <w:t xml:space="preserve">                                                       </w:t>
      </w:r>
    </w:p>
    <w:p w:rsidR="004C44BD" w:rsidRDefault="004C44BD" w:rsidP="004C44BD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4C44BD" w:rsidSect="00AE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21B57"/>
    <w:rsid w:val="0003277E"/>
    <w:rsid w:val="00032ECD"/>
    <w:rsid w:val="0003439A"/>
    <w:rsid w:val="000666C1"/>
    <w:rsid w:val="000A6CA4"/>
    <w:rsid w:val="000B62F0"/>
    <w:rsid w:val="001022B5"/>
    <w:rsid w:val="00114E39"/>
    <w:rsid w:val="001664A1"/>
    <w:rsid w:val="00200B4C"/>
    <w:rsid w:val="002B467C"/>
    <w:rsid w:val="0036453C"/>
    <w:rsid w:val="00383684"/>
    <w:rsid w:val="00447ED4"/>
    <w:rsid w:val="004C44BD"/>
    <w:rsid w:val="0053178F"/>
    <w:rsid w:val="005324EB"/>
    <w:rsid w:val="0053323D"/>
    <w:rsid w:val="0059173F"/>
    <w:rsid w:val="00675AF7"/>
    <w:rsid w:val="006C5B35"/>
    <w:rsid w:val="006F7F1C"/>
    <w:rsid w:val="00714231"/>
    <w:rsid w:val="00767D75"/>
    <w:rsid w:val="007B1CA2"/>
    <w:rsid w:val="007E2518"/>
    <w:rsid w:val="0083378E"/>
    <w:rsid w:val="008436B3"/>
    <w:rsid w:val="00883A58"/>
    <w:rsid w:val="008B4608"/>
    <w:rsid w:val="008D618C"/>
    <w:rsid w:val="00A036DC"/>
    <w:rsid w:val="00A47860"/>
    <w:rsid w:val="00A60969"/>
    <w:rsid w:val="00AA4E1D"/>
    <w:rsid w:val="00AE4AE1"/>
    <w:rsid w:val="00AE5D81"/>
    <w:rsid w:val="00B94C69"/>
    <w:rsid w:val="00C26104"/>
    <w:rsid w:val="00C4032D"/>
    <w:rsid w:val="00CE15FC"/>
    <w:rsid w:val="00CF03CA"/>
    <w:rsid w:val="00D00A0E"/>
    <w:rsid w:val="00DD16D7"/>
    <w:rsid w:val="00E7656C"/>
    <w:rsid w:val="00E85844"/>
    <w:rsid w:val="00EE27FE"/>
    <w:rsid w:val="00EF4E22"/>
    <w:rsid w:val="00F03864"/>
    <w:rsid w:val="00F8472F"/>
    <w:rsid w:val="00F90E9C"/>
    <w:rsid w:val="00FD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ОЛЕГ</cp:lastModifiedBy>
  <cp:revision>22</cp:revision>
  <cp:lastPrinted>2019-07-24T08:27:00Z</cp:lastPrinted>
  <dcterms:created xsi:type="dcterms:W3CDTF">2024-05-06T09:49:00Z</dcterms:created>
  <dcterms:modified xsi:type="dcterms:W3CDTF">2024-05-31T01:55:00Z</dcterms:modified>
</cp:coreProperties>
</file>