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7C" w:rsidRPr="00441CD3" w:rsidRDefault="0070378F">
      <w:pPr>
        <w:jc w:val="center"/>
        <w:rPr>
          <w:rFonts w:ascii="Arial" w:hAnsi="Arial" w:cs="Arial"/>
        </w:rPr>
      </w:pPr>
      <w:r w:rsidRPr="00441CD3">
        <w:rPr>
          <w:rFonts w:ascii="Arial" w:hAnsi="Arial" w:cs="Arial"/>
          <w:b/>
          <w:bCs/>
        </w:rPr>
        <w:t>АДМИНИСТРАЦИЯ</w:t>
      </w:r>
      <w:r w:rsidRPr="00441CD3">
        <w:rPr>
          <w:rFonts w:ascii="Arial" w:hAnsi="Arial" w:cs="Arial"/>
          <w:b/>
          <w:bCs/>
        </w:rPr>
        <w:br/>
      </w:r>
      <w:r w:rsidR="001F13F7" w:rsidRPr="00441CD3">
        <w:rPr>
          <w:rFonts w:ascii="Arial" w:hAnsi="Arial" w:cs="Arial"/>
          <w:b/>
          <w:bCs/>
        </w:rPr>
        <w:t>ЛАЗУРНЕНСКОГО СЕЛЬСОВЕТА</w:t>
      </w:r>
      <w:r w:rsidRPr="00441CD3">
        <w:rPr>
          <w:rFonts w:ascii="Arial" w:hAnsi="Arial" w:cs="Arial"/>
          <w:b/>
          <w:bCs/>
        </w:rPr>
        <w:br/>
        <w:t>КОЗУЛЬСКОГО РАЙОНА</w:t>
      </w:r>
      <w:r w:rsidRPr="00441CD3">
        <w:rPr>
          <w:rFonts w:ascii="Arial" w:hAnsi="Arial" w:cs="Arial"/>
          <w:b/>
          <w:bCs/>
        </w:rPr>
        <w:br/>
        <w:t>КРАСНОЯРСКОГО КРАЯ</w:t>
      </w:r>
    </w:p>
    <w:p w:rsidR="00FD387C" w:rsidRPr="00441CD3" w:rsidRDefault="00FD387C">
      <w:pPr>
        <w:jc w:val="center"/>
        <w:rPr>
          <w:rFonts w:ascii="Arial" w:hAnsi="Arial" w:cs="Arial"/>
          <w:b/>
          <w:bCs/>
        </w:rPr>
      </w:pPr>
    </w:p>
    <w:p w:rsidR="00FD387C" w:rsidRPr="00441CD3" w:rsidRDefault="00FD387C">
      <w:pPr>
        <w:jc w:val="center"/>
        <w:rPr>
          <w:rFonts w:ascii="Arial" w:hAnsi="Arial" w:cs="Arial"/>
          <w:b/>
          <w:bCs/>
        </w:rPr>
      </w:pPr>
    </w:p>
    <w:p w:rsidR="00FD387C" w:rsidRPr="00441CD3" w:rsidRDefault="0070378F">
      <w:pPr>
        <w:jc w:val="center"/>
        <w:rPr>
          <w:rFonts w:ascii="Arial" w:hAnsi="Arial" w:cs="Arial"/>
        </w:rPr>
      </w:pPr>
      <w:r w:rsidRPr="00441CD3">
        <w:rPr>
          <w:rFonts w:ascii="Arial" w:hAnsi="Arial" w:cs="Arial"/>
          <w:b/>
          <w:bCs/>
        </w:rPr>
        <w:t xml:space="preserve">ПОСТАНОВЛЕНИЕ </w:t>
      </w:r>
    </w:p>
    <w:p w:rsidR="00FD387C" w:rsidRPr="00441CD3" w:rsidRDefault="00FD387C">
      <w:pPr>
        <w:jc w:val="center"/>
        <w:rPr>
          <w:rFonts w:ascii="Arial" w:hAnsi="Arial" w:cs="Arial"/>
          <w:b/>
          <w:bCs/>
        </w:rPr>
      </w:pPr>
    </w:p>
    <w:p w:rsidR="00FD387C" w:rsidRPr="00441CD3" w:rsidRDefault="00FD387C">
      <w:pPr>
        <w:jc w:val="center"/>
        <w:rPr>
          <w:rFonts w:ascii="Arial" w:hAnsi="Arial" w:cs="Arial"/>
          <w:b/>
          <w:bCs/>
        </w:rPr>
      </w:pPr>
    </w:p>
    <w:p w:rsidR="00FD387C" w:rsidRPr="00441CD3" w:rsidRDefault="00461F00">
      <w:pPr>
        <w:rPr>
          <w:rFonts w:ascii="Arial" w:hAnsi="Arial" w:cs="Arial"/>
        </w:rPr>
      </w:pPr>
      <w:r w:rsidRPr="00441CD3">
        <w:rPr>
          <w:rFonts w:ascii="Arial" w:hAnsi="Arial" w:cs="Arial"/>
        </w:rPr>
        <w:t>28</w:t>
      </w:r>
      <w:r w:rsidR="0070378F" w:rsidRPr="00441CD3">
        <w:rPr>
          <w:rFonts w:ascii="Arial" w:hAnsi="Arial" w:cs="Arial"/>
        </w:rPr>
        <w:t>.12.20</w:t>
      </w:r>
      <w:r w:rsidR="001F13F7" w:rsidRPr="00441CD3">
        <w:rPr>
          <w:rFonts w:ascii="Arial" w:hAnsi="Arial" w:cs="Arial"/>
        </w:rPr>
        <w:t xml:space="preserve">20                             </w:t>
      </w:r>
      <w:r w:rsidR="0070378F" w:rsidRPr="00441CD3">
        <w:rPr>
          <w:rFonts w:ascii="Arial" w:hAnsi="Arial" w:cs="Arial"/>
        </w:rPr>
        <w:t xml:space="preserve">        </w:t>
      </w:r>
      <w:r w:rsidR="001F13F7" w:rsidRPr="00441CD3">
        <w:rPr>
          <w:rFonts w:ascii="Arial" w:hAnsi="Arial" w:cs="Arial"/>
        </w:rPr>
        <w:t>п</w:t>
      </w:r>
      <w:r w:rsidR="0070378F" w:rsidRPr="00441CD3">
        <w:rPr>
          <w:rFonts w:ascii="Arial" w:hAnsi="Arial" w:cs="Arial"/>
        </w:rPr>
        <w:t>.</w:t>
      </w:r>
      <w:r w:rsidR="001F13F7" w:rsidRPr="00441CD3">
        <w:rPr>
          <w:rFonts w:ascii="Arial" w:hAnsi="Arial" w:cs="Arial"/>
        </w:rPr>
        <w:t>Лазурный</w:t>
      </w:r>
      <w:r w:rsidR="0070378F" w:rsidRPr="00441CD3">
        <w:rPr>
          <w:rFonts w:ascii="Arial" w:hAnsi="Arial" w:cs="Arial"/>
        </w:rPr>
        <w:t xml:space="preserve">                                                  №</w:t>
      </w:r>
      <w:r w:rsidRPr="00441CD3">
        <w:rPr>
          <w:rFonts w:ascii="Arial" w:hAnsi="Arial" w:cs="Arial"/>
        </w:rPr>
        <w:t>76</w:t>
      </w:r>
    </w:p>
    <w:p w:rsidR="00FD387C" w:rsidRPr="00441CD3" w:rsidRDefault="00FD387C">
      <w:pPr>
        <w:rPr>
          <w:rFonts w:ascii="Arial" w:hAnsi="Arial" w:cs="Arial"/>
        </w:rPr>
      </w:pPr>
    </w:p>
    <w:p w:rsidR="00FD387C" w:rsidRPr="00441CD3" w:rsidRDefault="0070378F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Об утверждении   Порядка  исполнения решения  </w:t>
      </w:r>
    </w:p>
    <w:p w:rsidR="00FD387C" w:rsidRPr="00441CD3" w:rsidRDefault="0070378F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о применении бюджетных  мер  принуждения</w:t>
      </w:r>
    </w:p>
    <w:p w:rsidR="00FD387C" w:rsidRPr="00441CD3" w:rsidRDefault="00FD387C">
      <w:pPr>
        <w:ind w:right="-142"/>
        <w:jc w:val="center"/>
        <w:rPr>
          <w:rFonts w:ascii="Arial" w:hAnsi="Arial" w:cs="Arial"/>
          <w:b/>
        </w:rPr>
      </w:pP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руководствуясь статьей 17 Устава </w:t>
      </w:r>
      <w:r w:rsidR="001F13F7" w:rsidRPr="00441CD3">
        <w:rPr>
          <w:rFonts w:ascii="Arial" w:hAnsi="Arial" w:cs="Arial"/>
        </w:rPr>
        <w:t>Лазурненского сельсовета</w:t>
      </w:r>
      <w:r w:rsidRPr="00441CD3">
        <w:rPr>
          <w:rFonts w:ascii="Arial" w:hAnsi="Arial" w:cs="Arial"/>
        </w:rPr>
        <w:t xml:space="preserve"> Козульского района Красноярского края, 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ПОСТАНОВЛЯЮ:</w:t>
      </w:r>
    </w:p>
    <w:p w:rsidR="00FD387C" w:rsidRPr="00441CD3" w:rsidRDefault="0070378F">
      <w:pPr>
        <w:ind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1.Утвердить  Порядок   исполнения  решения   о  применении  бюджетных мер принуждения согласно приложению.</w:t>
      </w:r>
    </w:p>
    <w:p w:rsidR="00FD387C" w:rsidRPr="00441CD3" w:rsidRDefault="0070378F">
      <w:pPr>
        <w:ind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2.Настоящее  постановление подлежит размещению на   официальном   сайте администрации </w:t>
      </w:r>
      <w:r w:rsidR="001F13F7" w:rsidRPr="00441CD3">
        <w:rPr>
          <w:rFonts w:ascii="Arial" w:hAnsi="Arial" w:cs="Arial"/>
        </w:rPr>
        <w:t xml:space="preserve">Лазурненского </w:t>
      </w:r>
      <w:r w:rsidRPr="00441CD3">
        <w:rPr>
          <w:rFonts w:ascii="Arial" w:hAnsi="Arial" w:cs="Arial"/>
        </w:rPr>
        <w:t xml:space="preserve"> сельсовета Козульского района.</w:t>
      </w:r>
    </w:p>
    <w:p w:rsidR="00FD387C" w:rsidRPr="00441CD3" w:rsidRDefault="0070378F">
      <w:pPr>
        <w:ind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3.Контроль   над  исполнением  настоящего  постановления оставляю за собой.</w:t>
      </w:r>
    </w:p>
    <w:p w:rsidR="00FD387C" w:rsidRPr="00441CD3" w:rsidRDefault="00FD387C">
      <w:pPr>
        <w:pStyle w:val="a9"/>
        <w:ind w:left="0" w:right="-142"/>
        <w:jc w:val="both"/>
        <w:rPr>
          <w:rFonts w:ascii="Arial" w:hAnsi="Arial" w:cs="Arial"/>
          <w:sz w:val="24"/>
          <w:szCs w:val="24"/>
        </w:rPr>
      </w:pP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1F13F7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Глава  сельсовета</w:t>
      </w:r>
      <w:r w:rsidR="00D9483F" w:rsidRPr="00441CD3">
        <w:rPr>
          <w:rFonts w:ascii="Arial" w:hAnsi="Arial" w:cs="Arial"/>
        </w:rPr>
        <w:t xml:space="preserve">                 </w:t>
      </w:r>
      <w:r w:rsidRPr="00441CD3">
        <w:rPr>
          <w:rFonts w:ascii="Arial" w:hAnsi="Arial" w:cs="Arial"/>
        </w:rPr>
        <w:t xml:space="preserve">                                              А.С.Дементьев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70378F">
      <w:pPr>
        <w:ind w:left="5556" w:right="-113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Приложение к постановлению администрации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</w:t>
      </w:r>
    </w:p>
    <w:p w:rsidR="00FD387C" w:rsidRPr="00441CD3" w:rsidRDefault="00461F00">
      <w:pPr>
        <w:ind w:left="5556" w:right="-113"/>
        <w:rPr>
          <w:rFonts w:ascii="Arial" w:hAnsi="Arial" w:cs="Arial"/>
        </w:rPr>
      </w:pPr>
      <w:r w:rsidRPr="00441CD3">
        <w:rPr>
          <w:rFonts w:ascii="Arial" w:hAnsi="Arial" w:cs="Arial"/>
        </w:rPr>
        <w:t>О</w:t>
      </w:r>
      <w:r w:rsidR="0070378F" w:rsidRPr="00441CD3">
        <w:rPr>
          <w:rFonts w:ascii="Arial" w:hAnsi="Arial" w:cs="Arial"/>
        </w:rPr>
        <w:t>т</w:t>
      </w:r>
      <w:r w:rsidRPr="00441CD3">
        <w:rPr>
          <w:rFonts w:ascii="Arial" w:hAnsi="Arial" w:cs="Arial"/>
        </w:rPr>
        <w:t>28.12.2020</w:t>
      </w:r>
      <w:r w:rsidR="001F13F7" w:rsidRPr="00441CD3">
        <w:rPr>
          <w:rFonts w:ascii="Arial" w:hAnsi="Arial" w:cs="Arial"/>
        </w:rPr>
        <w:t xml:space="preserve">        </w:t>
      </w:r>
      <w:r w:rsidR="0070378F" w:rsidRPr="00441CD3">
        <w:rPr>
          <w:rFonts w:ascii="Arial" w:hAnsi="Arial" w:cs="Arial"/>
        </w:rPr>
        <w:t xml:space="preserve"> №</w:t>
      </w:r>
      <w:r w:rsidRPr="00441CD3">
        <w:rPr>
          <w:rFonts w:ascii="Arial" w:hAnsi="Arial" w:cs="Arial"/>
        </w:rPr>
        <w:t>76</w:t>
      </w:r>
    </w:p>
    <w:p w:rsidR="00FD387C" w:rsidRPr="00441CD3" w:rsidRDefault="00FD387C" w:rsidP="00461F00">
      <w:pPr>
        <w:ind w:right="-142"/>
        <w:jc w:val="center"/>
        <w:rPr>
          <w:rFonts w:ascii="Arial" w:hAnsi="Arial" w:cs="Arial"/>
        </w:rPr>
      </w:pP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b/>
          <w:bCs/>
        </w:rPr>
        <w:t>Порядок исполнения решения о применении бюджетных мер принуждения</w:t>
      </w:r>
    </w:p>
    <w:p w:rsidR="00FD387C" w:rsidRPr="00441CD3" w:rsidRDefault="00FD387C">
      <w:pPr>
        <w:ind w:right="-142"/>
        <w:jc w:val="center"/>
        <w:rPr>
          <w:rFonts w:ascii="Arial" w:hAnsi="Arial" w:cs="Arial"/>
          <w:b/>
          <w:bCs/>
        </w:rPr>
      </w:pPr>
    </w:p>
    <w:p w:rsidR="00FD387C" w:rsidRPr="00441CD3" w:rsidRDefault="0070378F">
      <w:pPr>
        <w:pStyle w:val="a9"/>
        <w:numPr>
          <w:ilvl w:val="0"/>
          <w:numId w:val="2"/>
        </w:numPr>
        <w:ind w:right="-142"/>
        <w:jc w:val="center"/>
        <w:rPr>
          <w:rFonts w:ascii="Arial" w:hAnsi="Arial" w:cs="Arial"/>
          <w:sz w:val="24"/>
          <w:szCs w:val="24"/>
        </w:rPr>
      </w:pPr>
      <w:r w:rsidRPr="00441CD3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сельсовета, 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нецелевое использование бюджетных средств;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возврат либо несвоевременный возврат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перечисление либо несвоевременное перечисление платы за пользование бюджетным кредитом;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нарушение условий предоставления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нарушение условий предоставления межбюджетных трансфертов;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превышение предельного объема муниципального долга, установленного статьей 107 БК РФ.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1.4. Нецелевым использованием бюджетных средств бюджета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сельского совета депутатов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1.6. Главный распорядитель средств бюджета </w:t>
      </w:r>
      <w:r w:rsidR="001F13F7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Шадринского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</w:t>
      </w:r>
      <w:r w:rsidRPr="00441CD3">
        <w:rPr>
          <w:rFonts w:ascii="Arial" w:hAnsi="Arial" w:cs="Arial"/>
        </w:rPr>
        <w:lastRenderedPageBreak/>
        <w:t>целью выдачи уведомления о применении бюджетных мер принуждения.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70378F">
      <w:pPr>
        <w:pStyle w:val="a9"/>
        <w:numPr>
          <w:ilvl w:val="0"/>
          <w:numId w:val="2"/>
        </w:num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441CD3">
        <w:rPr>
          <w:rFonts w:ascii="Arial" w:hAnsi="Arial" w:cs="Arial"/>
          <w:b/>
          <w:bCs/>
          <w:sz w:val="24"/>
          <w:szCs w:val="24"/>
        </w:rPr>
        <w:t>Бюджетные меры принуждения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2.1. К нарушителям бюджетного законодательства могут быть применены следующие бюджетные меры принуждения: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бесспорное взыскание суммы средств бюджетного кредита (далее – средства бюджетного кредита);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бесспорное взыскание суммы платы за пользование средствами,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бесспорное взыскание пеней за несвоевременный возврат средств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сокращение предоставления межбюджетных трансфертов (за исключением субвенций);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приостановление предоставления межбюджетных трансфертов (за исключением субвенций).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</w:t>
      </w:r>
      <w:r w:rsidRPr="00441CD3">
        <w:rPr>
          <w:rFonts w:ascii="Arial" w:hAnsi="Arial" w:cs="Arial"/>
        </w:rPr>
        <w:lastRenderedPageBreak/>
        <w:t>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- превышения предельных значений дефицита бюджета </w:t>
      </w:r>
      <w:r w:rsidR="001747A1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747A1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</w:t>
      </w:r>
      <w:r w:rsidRPr="00441CD3">
        <w:rPr>
          <w:rFonts w:ascii="Arial" w:hAnsi="Arial" w:cs="Arial"/>
        </w:rPr>
        <w:lastRenderedPageBreak/>
        <w:t>кредита;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- превышения предельных значений дефицита бюджета </w:t>
      </w:r>
      <w:r w:rsidR="001747A1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747A1" w:rsidRPr="00441CD3">
        <w:rPr>
          <w:rFonts w:ascii="Arial" w:hAnsi="Arial" w:cs="Arial"/>
        </w:rPr>
        <w:t>Лазурненского</w:t>
      </w:r>
      <w:r w:rsidRPr="00441CD3">
        <w:rPr>
          <w:rFonts w:ascii="Arial" w:hAnsi="Arial" w:cs="Arial"/>
        </w:rPr>
        <w:t xml:space="preserve"> сельсовета;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pStyle w:val="a9"/>
        <w:numPr>
          <w:ilvl w:val="0"/>
          <w:numId w:val="2"/>
        </w:num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441CD3">
        <w:rPr>
          <w:rFonts w:ascii="Arial" w:hAnsi="Arial" w:cs="Arial"/>
          <w:b/>
          <w:bCs/>
          <w:sz w:val="24"/>
          <w:szCs w:val="24"/>
        </w:rPr>
        <w:t>Порядок принятия и исполнения решения о</w:t>
      </w:r>
    </w:p>
    <w:p w:rsidR="00FD387C" w:rsidRPr="00441CD3" w:rsidRDefault="0070378F">
      <w:pPr>
        <w:ind w:right="-142"/>
        <w:jc w:val="center"/>
        <w:rPr>
          <w:rFonts w:ascii="Arial" w:hAnsi="Arial" w:cs="Arial"/>
          <w:b/>
          <w:bCs/>
        </w:rPr>
      </w:pPr>
      <w:r w:rsidRPr="00441CD3">
        <w:rPr>
          <w:rFonts w:ascii="Arial" w:hAnsi="Arial" w:cs="Arial"/>
          <w:b/>
          <w:bCs/>
        </w:rPr>
        <w:t>применении бюджетных мер принуждения</w:t>
      </w:r>
    </w:p>
    <w:p w:rsidR="00FD387C" w:rsidRPr="00441CD3" w:rsidRDefault="00FD387C">
      <w:pPr>
        <w:ind w:right="-142"/>
        <w:jc w:val="both"/>
        <w:rPr>
          <w:rFonts w:ascii="Arial" w:hAnsi="Arial" w:cs="Arial"/>
          <w:i/>
          <w:iCs/>
        </w:rPr>
      </w:pP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 муниципального финансового контроля и объектам контроля.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3.4. Бюджетные меры принуждения подлежат применению в течение 30 календарных дней после получения уведомлений о применении бюджетных мер </w:t>
      </w:r>
      <w:r w:rsidRPr="00441CD3">
        <w:rPr>
          <w:rFonts w:ascii="Arial" w:hAnsi="Arial" w:cs="Arial"/>
        </w:rPr>
        <w:lastRenderedPageBreak/>
        <w:t>принуждения от органов финансового контроля и исполнения в срок до одного года со дня принятия указанного решения.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Шадринского сельсовета и возвращает в орган финансового контроля уведомление о применении бюджетной меры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  <w:color w:val="333333"/>
        </w:rPr>
      </w:pPr>
      <w:r w:rsidRPr="00441CD3">
        <w:rPr>
          <w:rFonts w:ascii="Arial" w:hAnsi="Arial" w:cs="Arial"/>
        </w:rPr>
        <w:t xml:space="preserve">3.11. </w:t>
      </w:r>
      <w:r w:rsidRPr="00441CD3">
        <w:rPr>
          <w:rFonts w:ascii="Arial" w:hAnsi="Arial" w:cs="Arial"/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  <w:color w:val="333333"/>
        </w:rPr>
      </w:pPr>
      <w:r w:rsidRPr="00441CD3">
        <w:rPr>
          <w:rFonts w:ascii="Arial" w:hAnsi="Arial" w:cs="Arial"/>
          <w:color w:val="333333"/>
        </w:rPr>
        <w:t>3.12</w:t>
      </w:r>
      <w:bookmarkStart w:id="0" w:name="dst3763"/>
      <w:bookmarkEnd w:id="0"/>
      <w:r w:rsidRPr="00441CD3">
        <w:rPr>
          <w:rFonts w:ascii="Arial" w:hAnsi="Arial" w:cs="Arial"/>
          <w:color w:val="333333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FD387C" w:rsidRPr="00441CD3" w:rsidRDefault="00FD387C">
      <w:pPr>
        <w:ind w:right="-142" w:firstLine="709"/>
        <w:jc w:val="both"/>
        <w:rPr>
          <w:rFonts w:ascii="Arial" w:hAnsi="Arial" w:cs="Arial"/>
        </w:rPr>
      </w:pPr>
    </w:p>
    <w:p w:rsidR="00FD387C" w:rsidRPr="00441CD3" w:rsidRDefault="0070378F">
      <w:pPr>
        <w:pStyle w:val="a9"/>
        <w:numPr>
          <w:ilvl w:val="0"/>
          <w:numId w:val="2"/>
        </w:num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441CD3">
        <w:rPr>
          <w:rFonts w:ascii="Arial" w:hAnsi="Arial" w:cs="Arial"/>
          <w:b/>
          <w:sz w:val="24"/>
          <w:szCs w:val="24"/>
        </w:rPr>
        <w:t>Случаи и условия продления исполнения бюджетной меры принуждения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</w:t>
      </w:r>
      <w:r w:rsidRPr="00441CD3">
        <w:rPr>
          <w:rFonts w:ascii="Arial" w:hAnsi="Arial" w:cs="Arial"/>
        </w:rPr>
        <w:lastRenderedPageBreak/>
        <w:t>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lastRenderedPageBreak/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FD387C" w:rsidRPr="00441CD3" w:rsidRDefault="0070378F">
      <w:pPr>
        <w:ind w:right="-142" w:firstLine="709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FD387C" w:rsidRPr="00441CD3" w:rsidRDefault="00FD387C">
      <w:pPr>
        <w:ind w:right="-142" w:firstLine="709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 w:firstLine="709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outlineLvl w:val="1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FD387C">
      <w:pPr>
        <w:ind w:left="5103" w:right="-142"/>
        <w:jc w:val="center"/>
        <w:outlineLvl w:val="1"/>
        <w:rPr>
          <w:rFonts w:ascii="Arial" w:hAnsi="Arial" w:cs="Arial"/>
        </w:rPr>
      </w:pPr>
    </w:p>
    <w:p w:rsidR="00FD387C" w:rsidRPr="00441CD3" w:rsidRDefault="0070378F">
      <w:pPr>
        <w:ind w:left="5103" w:right="-142"/>
        <w:outlineLvl w:val="1"/>
        <w:rPr>
          <w:rFonts w:ascii="Arial" w:hAnsi="Arial" w:cs="Arial"/>
        </w:rPr>
      </w:pPr>
      <w:r w:rsidRPr="00441CD3">
        <w:rPr>
          <w:rFonts w:ascii="Arial" w:hAnsi="Arial" w:cs="Arial"/>
        </w:rPr>
        <w:t>Приложение № 1</w:t>
      </w:r>
    </w:p>
    <w:p w:rsidR="00FD387C" w:rsidRPr="00441CD3" w:rsidRDefault="0070378F">
      <w:pPr>
        <w:ind w:left="5103"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к Порядку исполнения решения о применении бюджетных мер принуждения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>УВЕДОМЛЕНИЕ №___</w:t>
      </w: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>о применении бюджетных мер принуждения</w:t>
      </w:r>
    </w:p>
    <w:p w:rsidR="00FD387C" w:rsidRPr="00441CD3" w:rsidRDefault="00FD387C">
      <w:pPr>
        <w:ind w:right="-142"/>
        <w:jc w:val="center"/>
        <w:rPr>
          <w:rFonts w:ascii="Arial" w:hAnsi="Arial" w:cs="Arial"/>
        </w:rPr>
      </w:pP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от _________________20___ г.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ab/>
        <w:t>На основании акта проверки (ревизии) от «___»_________ 20____г. №______ в отношении ______________________________________________</w:t>
      </w: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                             </w:t>
      </w:r>
      <w:r w:rsidRPr="00441CD3">
        <w:rPr>
          <w:rFonts w:ascii="Arial" w:hAnsi="Arial" w:cs="Arial"/>
          <w:vertAlign w:val="superscript"/>
        </w:rPr>
        <w:t xml:space="preserve">  (полное наименование объекта контроля)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установлено:_____________________________________________________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(излагаются обстоятельства  совершенного нарушения бюджетного законодательства Российской Федерации)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FD387C" w:rsidRPr="00441CD3" w:rsidRDefault="0070378F">
      <w:pPr>
        <w:numPr>
          <w:ilvl w:val="0"/>
          <w:numId w:val="1"/>
        </w:numPr>
        <w:suppressAutoHyphens w:val="0"/>
        <w:ind w:right="-142" w:firstLine="360"/>
        <w:rPr>
          <w:rFonts w:ascii="Arial" w:hAnsi="Arial" w:cs="Arial"/>
        </w:rPr>
      </w:pPr>
      <w:r w:rsidRPr="00441CD3">
        <w:rPr>
          <w:rFonts w:ascii="Arial" w:hAnsi="Arial" w:cs="Arial"/>
        </w:rPr>
        <w:t>Взыскать средства бюджета поселения в сумме ________________</w:t>
      </w:r>
    </w:p>
    <w:p w:rsidR="00FD387C" w:rsidRPr="00441CD3" w:rsidRDefault="0070378F">
      <w:pPr>
        <w:ind w:left="426" w:right="-142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________________________________________________________________</w:t>
      </w:r>
    </w:p>
    <w:p w:rsidR="00FD387C" w:rsidRPr="00441CD3" w:rsidRDefault="0070378F">
      <w:pPr>
        <w:ind w:left="426"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vertAlign w:val="superscript"/>
        </w:rPr>
        <w:t>(цифрами и прописью)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В бесспорном порядке со счета №_____________________________________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                                                                    </w:t>
      </w:r>
      <w:r w:rsidRPr="00441CD3">
        <w:rPr>
          <w:rFonts w:ascii="Arial" w:hAnsi="Arial" w:cs="Arial"/>
          <w:vertAlign w:val="superscript"/>
        </w:rPr>
        <w:t xml:space="preserve"> (реквизиты счета получателя средств бюджета поселения)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В__________________________________________________________________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БИК ___________________________, ИНН_________________________,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Юридический адрес:___________________________________________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                                                                    </w:t>
      </w:r>
      <w:r w:rsidRPr="00441CD3">
        <w:rPr>
          <w:rFonts w:ascii="Arial" w:hAnsi="Arial" w:cs="Arial"/>
          <w:vertAlign w:val="superscript"/>
        </w:rPr>
        <w:t xml:space="preserve"> (Индекс, почтовый адрес)</w:t>
      </w:r>
    </w:p>
    <w:p w:rsidR="00FD387C" w:rsidRPr="00441CD3" w:rsidRDefault="0070378F">
      <w:pPr>
        <w:numPr>
          <w:ilvl w:val="0"/>
          <w:numId w:val="1"/>
        </w:numPr>
        <w:suppressAutoHyphens w:val="0"/>
        <w:ind w:left="0" w:right="-113" w:firstLine="340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FD387C" w:rsidRPr="00441CD3" w:rsidRDefault="0070378F">
      <w:pPr>
        <w:ind w:left="360"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</w:t>
      </w:r>
    </w:p>
    <w:p w:rsidR="00FD387C" w:rsidRPr="00441CD3" w:rsidRDefault="0070378F">
      <w:pPr>
        <w:ind w:left="360"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vertAlign w:val="superscript"/>
        </w:rPr>
        <w:t>(наименование получателя межбюджетных трансфертов)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lastRenderedPageBreak/>
        <w:t>в сумме_______________________________________________________</w:t>
      </w:r>
    </w:p>
    <w:p w:rsidR="00FD387C" w:rsidRPr="00441CD3" w:rsidRDefault="0070378F">
      <w:pPr>
        <w:ind w:left="426"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vertAlign w:val="superscript"/>
        </w:rPr>
        <w:t>(цифрами и прописью)</w:t>
      </w:r>
    </w:p>
    <w:p w:rsidR="00FD387C" w:rsidRPr="00441CD3" w:rsidRDefault="0070378F">
      <w:pPr>
        <w:ind w:right="-142" w:firstLine="426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______________________________________________________________</w:t>
      </w:r>
    </w:p>
    <w:p w:rsidR="00FD387C" w:rsidRPr="00441CD3" w:rsidRDefault="0070378F">
      <w:pPr>
        <w:ind w:left="360"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vertAlign w:val="superscript"/>
        </w:rPr>
        <w:t>(наименование получателя межбюджетных трансфертов)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в сумме_______________________________________________________</w:t>
      </w:r>
    </w:p>
    <w:p w:rsidR="00FD387C" w:rsidRPr="00441CD3" w:rsidRDefault="0070378F">
      <w:pPr>
        <w:ind w:left="426"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  <w:vertAlign w:val="superscript"/>
        </w:rPr>
        <w:t>(цифрами и прописью)</w:t>
      </w:r>
    </w:p>
    <w:p w:rsidR="00FD387C" w:rsidRPr="00441CD3" w:rsidRDefault="0070378F">
      <w:pPr>
        <w:ind w:right="-113" w:firstLine="454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left="360"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 (Ф.И.О.) _________________(подпись)</w:t>
      </w:r>
    </w:p>
    <w:p w:rsidR="00FD387C" w:rsidRPr="00441CD3" w:rsidRDefault="00FD387C">
      <w:pPr>
        <w:ind w:left="5103" w:right="-142"/>
        <w:jc w:val="center"/>
        <w:rPr>
          <w:rFonts w:ascii="Arial" w:hAnsi="Arial" w:cs="Arial"/>
        </w:rPr>
      </w:pPr>
    </w:p>
    <w:p w:rsidR="00FD387C" w:rsidRPr="00441CD3" w:rsidRDefault="0070378F">
      <w:pPr>
        <w:ind w:left="5103" w:right="-142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Приложение № 2 </w:t>
      </w:r>
    </w:p>
    <w:p w:rsidR="00FD387C" w:rsidRPr="00441CD3" w:rsidRDefault="0070378F">
      <w:pPr>
        <w:ind w:left="5103"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к Порядку исполнения решения о применении бюджетных мер принуждения</w:t>
      </w:r>
    </w:p>
    <w:p w:rsidR="00FD387C" w:rsidRPr="00441CD3" w:rsidRDefault="00FD387C">
      <w:pPr>
        <w:ind w:left="4820" w:right="-142"/>
        <w:rPr>
          <w:rFonts w:ascii="Arial" w:hAnsi="Arial" w:cs="Arial"/>
        </w:rPr>
      </w:pPr>
    </w:p>
    <w:p w:rsidR="00FD387C" w:rsidRPr="00441CD3" w:rsidRDefault="00FD387C">
      <w:pPr>
        <w:ind w:right="-142"/>
        <w:jc w:val="right"/>
        <w:rPr>
          <w:rFonts w:ascii="Arial" w:hAnsi="Arial" w:cs="Arial"/>
        </w:rPr>
      </w:pP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>ЖУРНАЛ</w:t>
      </w: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РЕГИСТРАЦИИ УВЕДОМЛЕНИЙ </w:t>
      </w:r>
    </w:p>
    <w:p w:rsidR="00FD387C" w:rsidRPr="00441CD3" w:rsidRDefault="0070378F">
      <w:pPr>
        <w:ind w:right="-142"/>
        <w:jc w:val="center"/>
        <w:rPr>
          <w:rFonts w:ascii="Arial" w:hAnsi="Arial" w:cs="Arial"/>
        </w:rPr>
      </w:pPr>
      <w:r w:rsidRPr="00441CD3">
        <w:rPr>
          <w:rFonts w:ascii="Arial" w:hAnsi="Arial" w:cs="Arial"/>
        </w:rPr>
        <w:t>О ПРИМЕНЕНИИ БЮДЖЕТНЫХ МЕР ПРИНУЖДЕНИЯ</w:t>
      </w:r>
    </w:p>
    <w:p w:rsidR="00FD387C" w:rsidRPr="00441CD3" w:rsidRDefault="00FD387C">
      <w:pPr>
        <w:ind w:right="-142"/>
        <w:jc w:val="center"/>
        <w:rPr>
          <w:rFonts w:ascii="Arial" w:hAnsi="Arial" w:cs="Arial"/>
        </w:rPr>
      </w:pPr>
    </w:p>
    <w:tbl>
      <w:tblPr>
        <w:tblW w:w="9462" w:type="dxa"/>
        <w:tblInd w:w="109" w:type="dxa"/>
        <w:tblLook w:val="00A0"/>
      </w:tblPr>
      <w:tblGrid>
        <w:gridCol w:w="412"/>
        <w:gridCol w:w="1192"/>
        <w:gridCol w:w="1323"/>
        <w:gridCol w:w="1460"/>
        <w:gridCol w:w="1192"/>
        <w:gridCol w:w="1192"/>
        <w:gridCol w:w="1567"/>
        <w:gridCol w:w="1124"/>
      </w:tblGrid>
      <w:tr w:rsidR="00FD387C" w:rsidRPr="00441CD3"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№</w:t>
            </w: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П/П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jc w:val="center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Отметка об исполнении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jc w:val="center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Примечание</w:t>
            </w:r>
          </w:p>
        </w:tc>
      </w:tr>
      <w:tr w:rsidR="00FD387C" w:rsidRPr="00441CD3"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Бюджетная мера принуждения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  <w:p w:rsidR="00FD387C" w:rsidRPr="00441CD3" w:rsidRDefault="0070378F">
            <w:pPr>
              <w:ind w:right="-142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87C" w:rsidRPr="00441CD3" w:rsidRDefault="00FD387C">
            <w:pPr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70378F">
            <w:pPr>
              <w:ind w:right="-142"/>
              <w:jc w:val="center"/>
              <w:rPr>
                <w:rFonts w:ascii="Arial" w:hAnsi="Arial" w:cs="Arial"/>
              </w:rPr>
            </w:pPr>
            <w:r w:rsidRPr="00441CD3">
              <w:rPr>
                <w:rFonts w:ascii="Arial" w:hAnsi="Arial" w:cs="Arial"/>
              </w:rPr>
              <w:t>8</w:t>
            </w: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  <w:tr w:rsidR="00FD387C" w:rsidRPr="00441CD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87C" w:rsidRPr="00441CD3" w:rsidRDefault="00FD387C">
            <w:pPr>
              <w:ind w:right="-142"/>
              <w:rPr>
                <w:rFonts w:ascii="Arial" w:hAnsi="Arial" w:cs="Arial"/>
              </w:rPr>
            </w:pPr>
          </w:p>
        </w:tc>
      </w:tr>
    </w:tbl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left="360" w:right="-142"/>
        <w:jc w:val="center"/>
        <w:rPr>
          <w:rFonts w:ascii="Arial" w:hAnsi="Arial" w:cs="Arial"/>
        </w:rPr>
      </w:pPr>
    </w:p>
    <w:p w:rsidR="00FD387C" w:rsidRPr="00441CD3" w:rsidRDefault="0070378F">
      <w:pPr>
        <w:ind w:left="5103" w:right="-142"/>
        <w:outlineLvl w:val="1"/>
        <w:rPr>
          <w:rFonts w:ascii="Arial" w:hAnsi="Arial" w:cs="Arial"/>
        </w:rPr>
      </w:pPr>
      <w:r w:rsidRPr="00441CD3">
        <w:rPr>
          <w:rFonts w:ascii="Arial" w:hAnsi="Arial" w:cs="Arial"/>
        </w:rPr>
        <w:t>Приложение №3</w:t>
      </w:r>
    </w:p>
    <w:p w:rsidR="00FD387C" w:rsidRPr="00441CD3" w:rsidRDefault="0070378F">
      <w:pPr>
        <w:ind w:left="5103"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к Порядку исполнения решения о применении бюджетных мер принуждения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keepNext/>
        <w:ind w:right="-142"/>
        <w:jc w:val="center"/>
        <w:outlineLvl w:val="1"/>
        <w:rPr>
          <w:rFonts w:ascii="Arial" w:hAnsi="Arial" w:cs="Arial"/>
          <w:b/>
        </w:rPr>
      </w:pPr>
      <w:r w:rsidRPr="00441CD3">
        <w:rPr>
          <w:rFonts w:ascii="Arial" w:hAnsi="Arial" w:cs="Arial"/>
          <w:b/>
        </w:rPr>
        <w:t xml:space="preserve">Администрация </w:t>
      </w:r>
      <w:r w:rsidR="001747A1" w:rsidRPr="00441CD3">
        <w:rPr>
          <w:rFonts w:ascii="Arial" w:hAnsi="Arial" w:cs="Arial"/>
          <w:b/>
        </w:rPr>
        <w:t>Лазурненского</w:t>
      </w:r>
      <w:r w:rsidRPr="00441CD3">
        <w:rPr>
          <w:rFonts w:ascii="Arial" w:hAnsi="Arial" w:cs="Arial"/>
          <w:b/>
        </w:rPr>
        <w:t xml:space="preserve"> сельсовета</w:t>
      </w:r>
    </w:p>
    <w:p w:rsidR="00FD387C" w:rsidRPr="00441CD3" w:rsidRDefault="00FD387C">
      <w:pPr>
        <w:keepNext/>
        <w:ind w:right="-142"/>
        <w:jc w:val="center"/>
        <w:outlineLvl w:val="1"/>
        <w:rPr>
          <w:rFonts w:ascii="Arial" w:hAnsi="Arial" w:cs="Arial"/>
        </w:rPr>
      </w:pPr>
    </w:p>
    <w:p w:rsidR="00FD387C" w:rsidRPr="00441CD3" w:rsidRDefault="0070378F">
      <w:pPr>
        <w:keepNext/>
        <w:ind w:right="-142"/>
        <w:jc w:val="center"/>
        <w:outlineLvl w:val="1"/>
        <w:rPr>
          <w:rFonts w:ascii="Arial" w:hAnsi="Arial" w:cs="Arial"/>
          <w:b/>
          <w:bCs/>
        </w:rPr>
      </w:pPr>
      <w:r w:rsidRPr="00441CD3">
        <w:rPr>
          <w:rFonts w:ascii="Arial" w:hAnsi="Arial" w:cs="Arial"/>
          <w:b/>
        </w:rPr>
        <w:t>РАСПОРЯЖЕНИЕ</w:t>
      </w:r>
    </w:p>
    <w:p w:rsidR="00FD387C" w:rsidRPr="00441CD3" w:rsidRDefault="0070378F">
      <w:pPr>
        <w:keepNext/>
        <w:spacing w:before="240" w:after="60"/>
        <w:ind w:right="-142"/>
        <w:outlineLvl w:val="0"/>
        <w:rPr>
          <w:rFonts w:ascii="Arial" w:hAnsi="Arial" w:cs="Arial"/>
        </w:rPr>
      </w:pPr>
      <w:r w:rsidRPr="00441CD3">
        <w:rPr>
          <w:rFonts w:ascii="Arial" w:hAnsi="Arial" w:cs="Arial"/>
        </w:rPr>
        <w:t>от________________                                                                                   № ______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70378F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О  применении мер принуждения к нарушителю</w:t>
      </w:r>
    </w:p>
    <w:p w:rsidR="00FD387C" w:rsidRPr="00441CD3" w:rsidRDefault="0070378F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>бюджетного законодательства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ab/>
        <w:t>На основании уведомления от _________№ __________ о применении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бюджетных  мер  принуждения,  в  соответствии  со  </w:t>
      </w:r>
      <w:hyperlink r:id="rId5">
        <w:r w:rsidRPr="00441CD3">
          <w:rPr>
            <w:rStyle w:val="-"/>
            <w:rFonts w:ascii="Arial" w:hAnsi="Arial" w:cs="Arial"/>
          </w:rPr>
          <w:t>статьями  306.2</w:t>
        </w:r>
      </w:hyperlink>
      <w:r w:rsidRPr="00441CD3">
        <w:rPr>
          <w:rFonts w:ascii="Arial" w:hAnsi="Arial" w:cs="Arial"/>
        </w:rPr>
        <w:t xml:space="preserve">  и </w:t>
      </w:r>
      <w:hyperlink r:id="rId6">
        <w:r w:rsidRPr="00441CD3">
          <w:rPr>
            <w:rStyle w:val="-"/>
            <w:rFonts w:ascii="Arial" w:hAnsi="Arial" w:cs="Arial"/>
          </w:rPr>
          <w:t>306.3</w:t>
        </w:r>
      </w:hyperlink>
      <w:r w:rsidRPr="00441CD3">
        <w:rPr>
          <w:rFonts w:ascii="Arial" w:hAnsi="Arial" w:cs="Arial"/>
        </w:rPr>
        <w:t xml:space="preserve"> Бюджетного кодекса Российской Федерации 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СЧИТАЮ НЕОБХОДИМЫМ: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ab/>
        <w:t>1.Применить к ___________________________________________ меру бюджетного принуждения_____________________________________________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___________________________________________________________________</w:t>
      </w: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(указывается мера бюджетного принуждения, вид и размер средств, подлежащих к взысканию)</w:t>
      </w: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FD387C">
      <w:pPr>
        <w:ind w:right="-142"/>
        <w:jc w:val="both"/>
        <w:rPr>
          <w:rFonts w:ascii="Arial" w:hAnsi="Arial" w:cs="Arial"/>
        </w:rPr>
      </w:pPr>
    </w:p>
    <w:p w:rsidR="00FD387C" w:rsidRPr="00441CD3" w:rsidRDefault="0070378F">
      <w:pPr>
        <w:ind w:right="-142"/>
        <w:jc w:val="both"/>
        <w:rPr>
          <w:rFonts w:ascii="Arial" w:hAnsi="Arial" w:cs="Arial"/>
        </w:rPr>
      </w:pPr>
      <w:r w:rsidRPr="00441CD3">
        <w:rPr>
          <w:rFonts w:ascii="Arial" w:hAnsi="Arial" w:cs="Arial"/>
        </w:rPr>
        <w:t>Руководитель финансового органа ____________   _______________________</w:t>
      </w:r>
    </w:p>
    <w:p w:rsidR="00FD387C" w:rsidRPr="00441CD3" w:rsidRDefault="0070378F">
      <w:pPr>
        <w:ind w:right="-142"/>
        <w:rPr>
          <w:rFonts w:ascii="Arial" w:hAnsi="Arial" w:cs="Arial"/>
        </w:rPr>
      </w:pPr>
      <w:r w:rsidRPr="00441CD3">
        <w:rPr>
          <w:rFonts w:ascii="Arial" w:hAnsi="Arial" w:cs="Arial"/>
        </w:rPr>
        <w:t xml:space="preserve">                                                                   </w:t>
      </w:r>
      <w:r w:rsidRPr="00441CD3">
        <w:rPr>
          <w:rFonts w:ascii="Arial" w:hAnsi="Arial" w:cs="Arial"/>
          <w:vertAlign w:val="superscript"/>
        </w:rPr>
        <w:t xml:space="preserve">    (подпись)                     (расшифровка подписи)</w:t>
      </w:r>
    </w:p>
    <w:p w:rsidR="00FD387C" w:rsidRPr="00441CD3" w:rsidRDefault="00FD387C">
      <w:pPr>
        <w:ind w:right="-142"/>
        <w:rPr>
          <w:rFonts w:ascii="Arial" w:hAnsi="Arial" w:cs="Arial"/>
        </w:rPr>
      </w:pPr>
    </w:p>
    <w:p w:rsidR="00FD387C" w:rsidRPr="00441CD3" w:rsidRDefault="00FD387C">
      <w:pPr>
        <w:rPr>
          <w:rFonts w:ascii="Arial" w:hAnsi="Arial" w:cs="Arial"/>
        </w:rPr>
      </w:pPr>
    </w:p>
    <w:sectPr w:rsidR="00FD387C" w:rsidRPr="00441CD3" w:rsidSect="00FD387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7F85"/>
    <w:multiLevelType w:val="multilevel"/>
    <w:tmpl w:val="B2BEB3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660B80"/>
    <w:multiLevelType w:val="multilevel"/>
    <w:tmpl w:val="C6B479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4F125B2"/>
    <w:multiLevelType w:val="multilevel"/>
    <w:tmpl w:val="FDDED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87C"/>
    <w:rsid w:val="001747A1"/>
    <w:rsid w:val="001B4479"/>
    <w:rsid w:val="001F13F7"/>
    <w:rsid w:val="00441CD3"/>
    <w:rsid w:val="00461F00"/>
    <w:rsid w:val="004B2327"/>
    <w:rsid w:val="00702903"/>
    <w:rsid w:val="0070378F"/>
    <w:rsid w:val="00BF6825"/>
    <w:rsid w:val="00D9483F"/>
    <w:rsid w:val="00FD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5A5288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FD38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D387C"/>
    <w:pPr>
      <w:spacing w:after="140" w:line="276" w:lineRule="auto"/>
    </w:pPr>
  </w:style>
  <w:style w:type="paragraph" w:styleId="a6">
    <w:name w:val="List"/>
    <w:basedOn w:val="a5"/>
    <w:rsid w:val="00FD387C"/>
    <w:rPr>
      <w:rFonts w:cs="Arial"/>
    </w:rPr>
  </w:style>
  <w:style w:type="paragraph" w:customStyle="1" w:styleId="Caption">
    <w:name w:val="Caption"/>
    <w:basedOn w:val="a"/>
    <w:qFormat/>
    <w:rsid w:val="00FD387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D387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8B158B"/>
    <w:pPr>
      <w:widowControl w:val="0"/>
    </w:pPr>
    <w:rPr>
      <w:rFonts w:ascii="Arial" w:eastAsia="Times New Roman" w:hAnsi="Arial" w:cs="Arial"/>
      <w:szCs w:val="20"/>
    </w:rPr>
  </w:style>
  <w:style w:type="paragraph" w:styleId="a8">
    <w:name w:val="Balloon Text"/>
    <w:basedOn w:val="a"/>
    <w:uiPriority w:val="99"/>
    <w:semiHidden/>
    <w:qFormat/>
    <w:rsid w:val="000340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A6CF0"/>
    <w:pPr>
      <w:suppressAutoHyphens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LAZ-BUH</cp:lastModifiedBy>
  <cp:revision>6</cp:revision>
  <cp:lastPrinted>2020-12-28T03:34:00Z</cp:lastPrinted>
  <dcterms:created xsi:type="dcterms:W3CDTF">2020-12-21T04:56:00Z</dcterms:created>
  <dcterms:modified xsi:type="dcterms:W3CDTF">2020-12-29T06:00:00Z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