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52" w:rsidRDefault="007B71DB" w:rsidP="00612D52">
      <w:pPr>
        <w:tabs>
          <w:tab w:val="left" w:pos="6510"/>
        </w:tabs>
        <w:jc w:val="center"/>
        <w:rPr>
          <w:b/>
          <w:sz w:val="28"/>
          <w:szCs w:val="28"/>
        </w:rPr>
      </w:pPr>
      <w:r>
        <w:rPr>
          <w:b/>
          <w:sz w:val="28"/>
          <w:szCs w:val="28"/>
        </w:rPr>
        <w:t>АДМИНИСТРАЦИЯ ЛАЗУРНЕНСКОГО СЕЛЬСОВЕТА</w:t>
      </w:r>
    </w:p>
    <w:p w:rsidR="007B71DB" w:rsidRDefault="007B71DB" w:rsidP="00612D52">
      <w:pPr>
        <w:tabs>
          <w:tab w:val="left" w:pos="6510"/>
        </w:tabs>
        <w:jc w:val="center"/>
        <w:rPr>
          <w:b/>
          <w:sz w:val="28"/>
          <w:szCs w:val="28"/>
        </w:rPr>
      </w:pPr>
      <w:r>
        <w:rPr>
          <w:b/>
          <w:sz w:val="28"/>
          <w:szCs w:val="28"/>
        </w:rPr>
        <w:t>КОЗУЛЬСКОГО РАЙОНА</w:t>
      </w:r>
      <w:r>
        <w:rPr>
          <w:b/>
          <w:sz w:val="28"/>
          <w:szCs w:val="28"/>
        </w:rPr>
        <w:br/>
        <w:t>КРАСНОЯРСКОГО КРАЯ</w:t>
      </w:r>
    </w:p>
    <w:p w:rsidR="007B71DB" w:rsidRDefault="007B71DB" w:rsidP="00612D52">
      <w:pPr>
        <w:tabs>
          <w:tab w:val="left" w:pos="6510"/>
        </w:tabs>
        <w:jc w:val="center"/>
        <w:rPr>
          <w:b/>
          <w:sz w:val="28"/>
          <w:szCs w:val="28"/>
        </w:rPr>
      </w:pPr>
    </w:p>
    <w:p w:rsidR="007B71DB" w:rsidRDefault="007B71DB" w:rsidP="00612D52">
      <w:pPr>
        <w:tabs>
          <w:tab w:val="left" w:pos="6510"/>
        </w:tabs>
        <w:jc w:val="center"/>
      </w:pPr>
    </w:p>
    <w:p w:rsidR="00612D52" w:rsidRDefault="007B71DB" w:rsidP="00612D52">
      <w:pPr>
        <w:pStyle w:val="8"/>
        <w:rPr>
          <w:sz w:val="32"/>
        </w:rPr>
      </w:pPr>
      <w:r>
        <w:rPr>
          <w:sz w:val="32"/>
        </w:rPr>
        <w:t>ПОСТАНОВЛЕНИЕ</w:t>
      </w:r>
    </w:p>
    <w:p w:rsidR="00612D52" w:rsidRDefault="00612D52" w:rsidP="00612D52"/>
    <w:tbl>
      <w:tblPr>
        <w:tblW w:w="10389" w:type="dxa"/>
        <w:tblInd w:w="-252" w:type="dxa"/>
        <w:tblLook w:val="0000"/>
      </w:tblPr>
      <w:tblGrid>
        <w:gridCol w:w="252"/>
        <w:gridCol w:w="3235"/>
        <w:gridCol w:w="1656"/>
        <w:gridCol w:w="1562"/>
        <w:gridCol w:w="238"/>
        <w:gridCol w:w="3137"/>
        <w:gridCol w:w="309"/>
      </w:tblGrid>
      <w:tr w:rsidR="00612D52" w:rsidTr="00363C19">
        <w:tblPrEx>
          <w:tblCellMar>
            <w:top w:w="0" w:type="dxa"/>
            <w:bottom w:w="0" w:type="dxa"/>
          </w:tblCellMar>
        </w:tblPrEx>
        <w:trPr>
          <w:gridAfter w:val="1"/>
          <w:wAfter w:w="309" w:type="dxa"/>
        </w:trPr>
        <w:tc>
          <w:tcPr>
            <w:tcW w:w="3487" w:type="dxa"/>
            <w:gridSpan w:val="2"/>
          </w:tcPr>
          <w:p w:rsidR="00612D52" w:rsidRDefault="007B71DB" w:rsidP="007B71DB">
            <w:pPr>
              <w:spacing w:line="276" w:lineRule="auto"/>
              <w:rPr>
                <w:sz w:val="28"/>
              </w:rPr>
            </w:pPr>
            <w:r>
              <w:rPr>
                <w:sz w:val="28"/>
              </w:rPr>
              <w:t>23</w:t>
            </w:r>
            <w:r w:rsidR="00612D52">
              <w:rPr>
                <w:sz w:val="28"/>
              </w:rPr>
              <w:t>.1</w:t>
            </w:r>
            <w:r>
              <w:rPr>
                <w:sz w:val="28"/>
              </w:rPr>
              <w:t>2</w:t>
            </w:r>
            <w:r w:rsidR="00612D52">
              <w:rPr>
                <w:sz w:val="28"/>
              </w:rPr>
              <w:t>.20</w:t>
            </w:r>
            <w:r>
              <w:rPr>
                <w:sz w:val="28"/>
              </w:rPr>
              <w:t>20</w:t>
            </w:r>
            <w:r w:rsidR="00612D52">
              <w:rPr>
                <w:sz w:val="28"/>
              </w:rPr>
              <w:t>г.</w:t>
            </w:r>
          </w:p>
        </w:tc>
        <w:tc>
          <w:tcPr>
            <w:tcW w:w="3218" w:type="dxa"/>
            <w:gridSpan w:val="2"/>
          </w:tcPr>
          <w:p w:rsidR="00612D52" w:rsidRDefault="00612D52" w:rsidP="00363C19">
            <w:pPr>
              <w:spacing w:line="276" w:lineRule="auto"/>
              <w:jc w:val="center"/>
              <w:rPr>
                <w:sz w:val="28"/>
              </w:rPr>
            </w:pPr>
            <w:r>
              <w:rPr>
                <w:sz w:val="28"/>
              </w:rPr>
              <w:t>р.п. Козулька</w:t>
            </w:r>
          </w:p>
        </w:tc>
        <w:tc>
          <w:tcPr>
            <w:tcW w:w="3375" w:type="dxa"/>
            <w:gridSpan w:val="2"/>
          </w:tcPr>
          <w:p w:rsidR="00612D52" w:rsidRDefault="00612D52" w:rsidP="007B71DB">
            <w:pPr>
              <w:spacing w:line="276" w:lineRule="auto"/>
              <w:jc w:val="center"/>
              <w:rPr>
                <w:sz w:val="28"/>
              </w:rPr>
            </w:pPr>
            <w:r>
              <w:rPr>
                <w:sz w:val="28"/>
              </w:rPr>
              <w:t xml:space="preserve">                            № </w:t>
            </w:r>
            <w:r w:rsidR="007B71DB">
              <w:rPr>
                <w:sz w:val="28"/>
              </w:rPr>
              <w:t>73</w:t>
            </w:r>
          </w:p>
        </w:tc>
      </w:tr>
      <w:tr w:rsidR="00612D52" w:rsidTr="00363C19">
        <w:tblPrEx>
          <w:jc w:val="center"/>
          <w:tblCellMar>
            <w:top w:w="0" w:type="dxa"/>
            <w:bottom w:w="0" w:type="dxa"/>
          </w:tblCellMar>
          <w:tblLook w:val="01E0"/>
        </w:tblPrEx>
        <w:trPr>
          <w:gridBefore w:val="1"/>
          <w:wBefore w:w="252" w:type="dxa"/>
          <w:trHeight w:val="942"/>
          <w:jc w:val="center"/>
        </w:trPr>
        <w:tc>
          <w:tcPr>
            <w:tcW w:w="4891" w:type="dxa"/>
            <w:gridSpan w:val="2"/>
          </w:tcPr>
          <w:p w:rsidR="00612D52" w:rsidRDefault="00612D52" w:rsidP="00363C19">
            <w:pPr>
              <w:spacing w:line="276" w:lineRule="auto"/>
              <w:ind w:right="312"/>
              <w:jc w:val="both"/>
              <w:rPr>
                <w:sz w:val="28"/>
                <w:szCs w:val="28"/>
              </w:rPr>
            </w:pPr>
          </w:p>
          <w:p w:rsidR="00612D52" w:rsidRDefault="00612D52" w:rsidP="00F37BDF">
            <w:pPr>
              <w:spacing w:line="276" w:lineRule="auto"/>
              <w:ind w:right="312"/>
              <w:jc w:val="both"/>
              <w:rPr>
                <w:sz w:val="28"/>
                <w:szCs w:val="28"/>
              </w:rPr>
            </w:pPr>
            <w:r>
              <w:rPr>
                <w:sz w:val="28"/>
                <w:szCs w:val="28"/>
              </w:rPr>
              <w:t>О порядке санкционирования оплаты д</w:t>
            </w:r>
            <w:r>
              <w:rPr>
                <w:sz w:val="28"/>
                <w:szCs w:val="28"/>
              </w:rPr>
              <w:t>е</w:t>
            </w:r>
            <w:r>
              <w:rPr>
                <w:sz w:val="28"/>
                <w:szCs w:val="28"/>
              </w:rPr>
              <w:t>нежных обязательств получателей средств местного бюджета и администраторов источников финансирования</w:t>
            </w:r>
          </w:p>
          <w:p w:rsidR="00612D52" w:rsidRDefault="00612D52" w:rsidP="00F37BDF">
            <w:pPr>
              <w:spacing w:line="276" w:lineRule="auto"/>
              <w:ind w:right="312"/>
              <w:jc w:val="both"/>
              <w:rPr>
                <w:sz w:val="28"/>
                <w:szCs w:val="28"/>
              </w:rPr>
            </w:pPr>
            <w:r>
              <w:rPr>
                <w:sz w:val="28"/>
                <w:szCs w:val="28"/>
              </w:rPr>
              <w:t>дефицита местного бюджета</w:t>
            </w:r>
          </w:p>
          <w:p w:rsidR="00612D52" w:rsidRDefault="00612D52" w:rsidP="00363C19">
            <w:pPr>
              <w:spacing w:line="276" w:lineRule="auto"/>
              <w:ind w:right="312"/>
              <w:jc w:val="both"/>
            </w:pPr>
          </w:p>
        </w:tc>
        <w:tc>
          <w:tcPr>
            <w:tcW w:w="1800" w:type="dxa"/>
            <w:gridSpan w:val="2"/>
          </w:tcPr>
          <w:p w:rsidR="00612D52" w:rsidRDefault="00612D52" w:rsidP="00363C19">
            <w:pPr>
              <w:spacing w:line="276" w:lineRule="auto"/>
              <w:jc w:val="center"/>
            </w:pPr>
          </w:p>
        </w:tc>
        <w:tc>
          <w:tcPr>
            <w:tcW w:w="3446" w:type="dxa"/>
            <w:gridSpan w:val="2"/>
          </w:tcPr>
          <w:p w:rsidR="00612D52" w:rsidRDefault="00612D52" w:rsidP="00363C19">
            <w:pPr>
              <w:spacing w:line="276" w:lineRule="auto"/>
            </w:pPr>
          </w:p>
        </w:tc>
      </w:tr>
    </w:tbl>
    <w:p w:rsidR="00612D52" w:rsidRPr="009957BD" w:rsidRDefault="00612D52" w:rsidP="00612D52">
      <w:pPr>
        <w:spacing w:line="300" w:lineRule="atLeast"/>
        <w:ind w:firstLine="540"/>
        <w:jc w:val="both"/>
        <w:rPr>
          <w:sz w:val="28"/>
          <w:szCs w:val="28"/>
        </w:rPr>
      </w:pPr>
      <w:r w:rsidRPr="003E17A8">
        <w:rPr>
          <w:sz w:val="28"/>
          <w:szCs w:val="28"/>
        </w:rPr>
        <w:t xml:space="preserve">В соответствии со </w:t>
      </w:r>
      <w:hyperlink r:id="rId8" w:anchor="dst4414" w:history="1">
        <w:r w:rsidRPr="003E17A8">
          <w:rPr>
            <w:sz w:val="28"/>
            <w:szCs w:val="28"/>
          </w:rPr>
          <w:t>статьей 219</w:t>
        </w:r>
      </w:hyperlink>
      <w:r w:rsidRPr="003E17A8">
        <w:rPr>
          <w:sz w:val="28"/>
          <w:szCs w:val="28"/>
        </w:rPr>
        <w:t xml:space="preserve"> </w:t>
      </w:r>
      <w:r w:rsidRPr="00594010">
        <w:rPr>
          <w:sz w:val="28"/>
          <w:szCs w:val="28"/>
        </w:rPr>
        <w:t xml:space="preserve">и 219.2 Бюджетного кодекса Российской Федерации </w:t>
      </w:r>
      <w:r w:rsidRPr="003E17A8">
        <w:rPr>
          <w:sz w:val="28"/>
          <w:szCs w:val="28"/>
        </w:rPr>
        <w:t>приказываю:</w:t>
      </w:r>
    </w:p>
    <w:p w:rsidR="00612D52" w:rsidRDefault="00612D52" w:rsidP="007B71DB">
      <w:pPr>
        <w:numPr>
          <w:ilvl w:val="0"/>
          <w:numId w:val="1"/>
        </w:numPr>
        <w:spacing w:line="300" w:lineRule="atLeast"/>
        <w:jc w:val="both"/>
        <w:rPr>
          <w:sz w:val="28"/>
          <w:szCs w:val="28"/>
        </w:rPr>
      </w:pPr>
      <w:r w:rsidRPr="00B27C4E">
        <w:rPr>
          <w:sz w:val="28"/>
          <w:szCs w:val="28"/>
        </w:rPr>
        <w:t xml:space="preserve">Утвердить прилагаемый </w:t>
      </w:r>
      <w:hyperlink r:id="rId9" w:anchor="dst100041" w:history="1">
        <w:r w:rsidRPr="00B27C4E">
          <w:rPr>
            <w:sz w:val="28"/>
            <w:szCs w:val="28"/>
          </w:rPr>
          <w:t>Порядок</w:t>
        </w:r>
      </w:hyperlink>
      <w:r w:rsidRPr="00B27C4E">
        <w:rPr>
          <w:sz w:val="28"/>
          <w:szCs w:val="28"/>
        </w:rPr>
        <w:t xml:space="preserve"> </w:t>
      </w:r>
      <w:r w:rsidRPr="00B27C4E">
        <w:rPr>
          <w:bCs/>
          <w:sz w:val="28"/>
          <w:szCs w:val="28"/>
        </w:rPr>
        <w:t>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r w:rsidRPr="00B27C4E">
        <w:rPr>
          <w:sz w:val="28"/>
          <w:szCs w:val="28"/>
        </w:rPr>
        <w:t xml:space="preserve"> (далее – Порядок). </w:t>
      </w:r>
    </w:p>
    <w:p w:rsidR="007B71DB" w:rsidRPr="00B27C4E" w:rsidRDefault="007B71DB" w:rsidP="007B71DB">
      <w:pPr>
        <w:spacing w:line="300" w:lineRule="atLeast"/>
        <w:ind w:left="1536"/>
        <w:jc w:val="both"/>
        <w:rPr>
          <w:sz w:val="28"/>
          <w:szCs w:val="28"/>
        </w:rPr>
      </w:pPr>
    </w:p>
    <w:p w:rsidR="00612D52" w:rsidRDefault="007B71DB" w:rsidP="007B71DB">
      <w:pPr>
        <w:autoSpaceDE w:val="0"/>
        <w:autoSpaceDN w:val="0"/>
        <w:adjustRightInd w:val="0"/>
        <w:spacing w:line="276" w:lineRule="auto"/>
        <w:jc w:val="both"/>
        <w:rPr>
          <w:sz w:val="28"/>
          <w:szCs w:val="28"/>
        </w:rPr>
      </w:pPr>
      <w:r>
        <w:rPr>
          <w:sz w:val="28"/>
          <w:szCs w:val="28"/>
        </w:rPr>
        <w:t xml:space="preserve">       2</w:t>
      </w:r>
      <w:r w:rsidR="00612D52" w:rsidRPr="00B27C4E">
        <w:rPr>
          <w:sz w:val="28"/>
          <w:szCs w:val="28"/>
        </w:rPr>
        <w:t>. Настоящий приказ вступает в силу с 1 января 20</w:t>
      </w:r>
      <w:r>
        <w:rPr>
          <w:sz w:val="28"/>
          <w:szCs w:val="28"/>
        </w:rPr>
        <w:t>20</w:t>
      </w:r>
      <w:r w:rsidR="00612D52" w:rsidRPr="00B27C4E">
        <w:rPr>
          <w:sz w:val="28"/>
          <w:szCs w:val="28"/>
        </w:rPr>
        <w:t xml:space="preserve"> года</w:t>
      </w:r>
      <w:r w:rsidR="00612D52">
        <w:rPr>
          <w:sz w:val="28"/>
          <w:szCs w:val="28"/>
        </w:rPr>
        <w:t>.</w:t>
      </w:r>
    </w:p>
    <w:p w:rsidR="00612D52" w:rsidRDefault="00612D52" w:rsidP="00612D52">
      <w:pPr>
        <w:autoSpaceDE w:val="0"/>
        <w:autoSpaceDN w:val="0"/>
        <w:adjustRightInd w:val="0"/>
        <w:spacing w:line="276" w:lineRule="auto"/>
        <w:ind w:firstLine="709"/>
        <w:jc w:val="both"/>
        <w:rPr>
          <w:sz w:val="28"/>
          <w:szCs w:val="28"/>
        </w:rPr>
      </w:pPr>
    </w:p>
    <w:p w:rsidR="00612D52" w:rsidRDefault="00612D52" w:rsidP="00612D52">
      <w:pPr>
        <w:autoSpaceDE w:val="0"/>
        <w:autoSpaceDN w:val="0"/>
        <w:adjustRightInd w:val="0"/>
        <w:spacing w:line="276" w:lineRule="auto"/>
        <w:ind w:firstLine="709"/>
        <w:jc w:val="both"/>
        <w:rPr>
          <w:sz w:val="28"/>
          <w:szCs w:val="28"/>
        </w:rPr>
      </w:pPr>
    </w:p>
    <w:p w:rsidR="00612D52" w:rsidRDefault="00612D52" w:rsidP="00612D52">
      <w:pPr>
        <w:autoSpaceDE w:val="0"/>
        <w:autoSpaceDN w:val="0"/>
        <w:adjustRightInd w:val="0"/>
        <w:spacing w:line="276" w:lineRule="auto"/>
        <w:ind w:firstLine="709"/>
        <w:jc w:val="both"/>
        <w:rPr>
          <w:sz w:val="28"/>
          <w:szCs w:val="28"/>
        </w:rPr>
      </w:pPr>
    </w:p>
    <w:p w:rsidR="00612D52" w:rsidRDefault="007B71DB" w:rsidP="00612D52">
      <w:pPr>
        <w:spacing w:line="276" w:lineRule="auto"/>
        <w:rPr>
          <w:sz w:val="28"/>
        </w:rPr>
      </w:pPr>
      <w:r>
        <w:rPr>
          <w:sz w:val="28"/>
        </w:rPr>
        <w:t>Глава сельсовета                                                                     А.С.Дементьев</w:t>
      </w:r>
    </w:p>
    <w:p w:rsidR="00612D52" w:rsidRDefault="007015AE" w:rsidP="007015AE">
      <w:pPr>
        <w:tabs>
          <w:tab w:val="left" w:pos="7560"/>
        </w:tabs>
        <w:spacing w:line="300" w:lineRule="atLeast"/>
        <w:ind w:firstLine="540"/>
        <w:rPr>
          <w:i/>
        </w:rPr>
      </w:pPr>
      <w:r>
        <w:rPr>
          <w:i/>
        </w:rPr>
        <w:tab/>
      </w:r>
    </w:p>
    <w:p w:rsidR="00612D52" w:rsidRDefault="00612D52" w:rsidP="007015AE">
      <w:pPr>
        <w:tabs>
          <w:tab w:val="left" w:pos="7560"/>
        </w:tabs>
        <w:spacing w:line="300" w:lineRule="atLeast"/>
        <w:ind w:firstLine="540"/>
        <w:rPr>
          <w:i/>
        </w:rPr>
      </w:pPr>
    </w:p>
    <w:p w:rsidR="00612D52" w:rsidRDefault="00612D52"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F37BDF" w:rsidRDefault="00F37BDF" w:rsidP="007015AE">
      <w:pPr>
        <w:tabs>
          <w:tab w:val="left" w:pos="7560"/>
        </w:tabs>
        <w:spacing w:line="300" w:lineRule="atLeast"/>
        <w:ind w:firstLine="540"/>
        <w:rPr>
          <w:i/>
        </w:rPr>
      </w:pPr>
    </w:p>
    <w:p w:rsidR="007B71DB" w:rsidRDefault="007B71DB" w:rsidP="007015AE">
      <w:pPr>
        <w:tabs>
          <w:tab w:val="left" w:pos="7560"/>
        </w:tabs>
        <w:spacing w:line="300" w:lineRule="atLeast"/>
        <w:ind w:firstLine="540"/>
        <w:rPr>
          <w:i/>
        </w:rPr>
      </w:pPr>
    </w:p>
    <w:p w:rsidR="007B71DB" w:rsidRDefault="007B71DB" w:rsidP="007015AE">
      <w:pPr>
        <w:tabs>
          <w:tab w:val="left" w:pos="7560"/>
        </w:tabs>
        <w:spacing w:line="300" w:lineRule="atLeast"/>
        <w:ind w:firstLine="540"/>
        <w:rPr>
          <w:i/>
        </w:rPr>
      </w:pPr>
    </w:p>
    <w:p w:rsidR="007B71DB" w:rsidRDefault="007B71DB" w:rsidP="007015AE">
      <w:pPr>
        <w:tabs>
          <w:tab w:val="left" w:pos="7560"/>
        </w:tabs>
        <w:spacing w:line="300" w:lineRule="atLeast"/>
        <w:ind w:firstLine="540"/>
        <w:rPr>
          <w:i/>
        </w:rPr>
      </w:pPr>
    </w:p>
    <w:p w:rsidR="007B71DB" w:rsidRDefault="007B71DB" w:rsidP="007015AE">
      <w:pPr>
        <w:tabs>
          <w:tab w:val="left" w:pos="7560"/>
        </w:tabs>
        <w:spacing w:line="300" w:lineRule="atLeast"/>
        <w:ind w:firstLine="540"/>
        <w:rPr>
          <w:i/>
        </w:rPr>
      </w:pPr>
    </w:p>
    <w:p w:rsidR="007B71DB" w:rsidRDefault="007B71DB" w:rsidP="007015AE">
      <w:pPr>
        <w:tabs>
          <w:tab w:val="left" w:pos="7560"/>
        </w:tabs>
        <w:spacing w:line="300" w:lineRule="atLeast"/>
        <w:ind w:firstLine="540"/>
        <w:rPr>
          <w:i/>
        </w:rPr>
      </w:pPr>
    </w:p>
    <w:p w:rsidR="00CC5A6A" w:rsidRDefault="00CC5A6A" w:rsidP="00CC5A6A">
      <w:pPr>
        <w:jc w:val="right"/>
        <w:rPr>
          <w:sz w:val="28"/>
          <w:szCs w:val="28"/>
        </w:rPr>
      </w:pPr>
      <w:r>
        <w:rPr>
          <w:sz w:val="28"/>
          <w:szCs w:val="28"/>
        </w:rPr>
        <w:lastRenderedPageBreak/>
        <w:t xml:space="preserve">Приложение </w:t>
      </w:r>
    </w:p>
    <w:p w:rsidR="00CC5A6A" w:rsidRDefault="00CC5A6A" w:rsidP="00CC5A6A">
      <w:pPr>
        <w:jc w:val="right"/>
        <w:rPr>
          <w:sz w:val="28"/>
          <w:szCs w:val="28"/>
        </w:rPr>
      </w:pPr>
      <w:r w:rsidRPr="00594010">
        <w:rPr>
          <w:sz w:val="28"/>
          <w:szCs w:val="28"/>
        </w:rPr>
        <w:t xml:space="preserve">к </w:t>
      </w:r>
      <w:r w:rsidR="007B71DB">
        <w:rPr>
          <w:sz w:val="28"/>
          <w:szCs w:val="28"/>
        </w:rPr>
        <w:t xml:space="preserve">постановлению Администрации </w:t>
      </w:r>
    </w:p>
    <w:p w:rsidR="007B71DB" w:rsidRPr="00B52B83" w:rsidRDefault="007B71DB" w:rsidP="00CC5A6A">
      <w:pPr>
        <w:jc w:val="right"/>
        <w:rPr>
          <w:i/>
        </w:rPr>
      </w:pPr>
      <w:r>
        <w:rPr>
          <w:sz w:val="28"/>
          <w:szCs w:val="28"/>
        </w:rPr>
        <w:t>Лазурненского сельсовета</w:t>
      </w:r>
    </w:p>
    <w:p w:rsidR="00CC5A6A" w:rsidRPr="00594010" w:rsidRDefault="00CC5A6A" w:rsidP="00CC5A6A">
      <w:pPr>
        <w:jc w:val="right"/>
        <w:rPr>
          <w:sz w:val="28"/>
          <w:szCs w:val="28"/>
        </w:rPr>
      </w:pPr>
      <w:r w:rsidRPr="00594010">
        <w:rPr>
          <w:sz w:val="28"/>
          <w:szCs w:val="28"/>
        </w:rPr>
        <w:t xml:space="preserve"> от</w:t>
      </w:r>
      <w:r>
        <w:rPr>
          <w:sz w:val="28"/>
          <w:szCs w:val="28"/>
        </w:rPr>
        <w:t xml:space="preserve"> 2</w:t>
      </w:r>
      <w:r w:rsidR="007B71DB">
        <w:rPr>
          <w:sz w:val="28"/>
          <w:szCs w:val="28"/>
        </w:rPr>
        <w:t>3</w:t>
      </w:r>
      <w:r>
        <w:rPr>
          <w:sz w:val="28"/>
          <w:szCs w:val="28"/>
        </w:rPr>
        <w:t>.1</w:t>
      </w:r>
      <w:r w:rsidR="007B71DB">
        <w:rPr>
          <w:sz w:val="28"/>
          <w:szCs w:val="28"/>
        </w:rPr>
        <w:t>2</w:t>
      </w:r>
      <w:r>
        <w:rPr>
          <w:sz w:val="28"/>
          <w:szCs w:val="28"/>
        </w:rPr>
        <w:t>.20</w:t>
      </w:r>
      <w:r w:rsidR="007B71DB">
        <w:rPr>
          <w:sz w:val="28"/>
          <w:szCs w:val="28"/>
        </w:rPr>
        <w:t>20</w:t>
      </w:r>
      <w:r>
        <w:rPr>
          <w:sz w:val="28"/>
          <w:szCs w:val="28"/>
        </w:rPr>
        <w:t xml:space="preserve"> </w:t>
      </w:r>
      <w:r w:rsidRPr="00594010">
        <w:rPr>
          <w:sz w:val="28"/>
          <w:szCs w:val="28"/>
        </w:rPr>
        <w:t>№</w:t>
      </w:r>
      <w:r>
        <w:rPr>
          <w:sz w:val="28"/>
          <w:szCs w:val="28"/>
        </w:rPr>
        <w:t xml:space="preserve"> </w:t>
      </w:r>
      <w:r w:rsidR="007B71DB">
        <w:rPr>
          <w:sz w:val="28"/>
          <w:szCs w:val="28"/>
        </w:rPr>
        <w:t>7</w:t>
      </w:r>
      <w:r>
        <w:rPr>
          <w:sz w:val="28"/>
          <w:szCs w:val="28"/>
        </w:rPr>
        <w:t>3</w:t>
      </w:r>
    </w:p>
    <w:p w:rsidR="00CC5A6A" w:rsidRDefault="00CC5A6A" w:rsidP="00CC5A6A">
      <w:pPr>
        <w:widowControl w:val="0"/>
        <w:autoSpaceDE w:val="0"/>
        <w:autoSpaceDN w:val="0"/>
        <w:adjustRightInd w:val="0"/>
        <w:ind w:firstLine="709"/>
        <w:jc w:val="both"/>
        <w:rPr>
          <w:bCs/>
          <w:sz w:val="28"/>
          <w:szCs w:val="28"/>
        </w:rPr>
      </w:pPr>
    </w:p>
    <w:p w:rsidR="00CC5A6A" w:rsidRDefault="00CC5A6A" w:rsidP="00CC5A6A">
      <w:pPr>
        <w:widowControl w:val="0"/>
        <w:autoSpaceDE w:val="0"/>
        <w:autoSpaceDN w:val="0"/>
        <w:adjustRightInd w:val="0"/>
        <w:ind w:firstLine="709"/>
        <w:rPr>
          <w:b/>
          <w:bCs/>
          <w:sz w:val="28"/>
          <w:szCs w:val="28"/>
        </w:rPr>
      </w:pPr>
    </w:p>
    <w:p w:rsidR="00CC5A6A" w:rsidRPr="00BA5838" w:rsidRDefault="00CC5A6A" w:rsidP="00CC5A6A">
      <w:pPr>
        <w:widowControl w:val="0"/>
        <w:autoSpaceDE w:val="0"/>
        <w:autoSpaceDN w:val="0"/>
        <w:adjustRightInd w:val="0"/>
        <w:ind w:firstLine="709"/>
        <w:jc w:val="center"/>
        <w:rPr>
          <w:b/>
          <w:bCs/>
          <w:sz w:val="28"/>
          <w:szCs w:val="28"/>
        </w:rPr>
      </w:pPr>
      <w:r w:rsidRPr="00BA5838">
        <w:rPr>
          <w:b/>
          <w:bCs/>
          <w:sz w:val="28"/>
          <w:szCs w:val="28"/>
        </w:rPr>
        <w:t>Порядок</w:t>
      </w:r>
    </w:p>
    <w:p w:rsidR="00CC5A6A" w:rsidRPr="00BA5838" w:rsidRDefault="00CC5A6A" w:rsidP="00CC5A6A">
      <w:pPr>
        <w:widowControl w:val="0"/>
        <w:autoSpaceDE w:val="0"/>
        <w:autoSpaceDN w:val="0"/>
        <w:adjustRightInd w:val="0"/>
        <w:ind w:firstLine="709"/>
        <w:jc w:val="center"/>
        <w:rPr>
          <w:b/>
          <w:bCs/>
          <w:sz w:val="28"/>
          <w:szCs w:val="28"/>
        </w:rPr>
      </w:pPr>
      <w:r w:rsidRPr="00BA5838">
        <w:rPr>
          <w:b/>
          <w:bCs/>
          <w:sz w:val="28"/>
          <w:szCs w:val="28"/>
        </w:rPr>
        <w:t>санкционирования оплаты денежных обязательств получателей средств местного бюджета и администраторов источников</w:t>
      </w:r>
    </w:p>
    <w:p w:rsidR="00CC5A6A" w:rsidRPr="00BA5838" w:rsidRDefault="00CC5A6A" w:rsidP="00CC5A6A">
      <w:pPr>
        <w:widowControl w:val="0"/>
        <w:autoSpaceDE w:val="0"/>
        <w:autoSpaceDN w:val="0"/>
        <w:adjustRightInd w:val="0"/>
        <w:jc w:val="center"/>
        <w:rPr>
          <w:b/>
          <w:bCs/>
          <w:sz w:val="28"/>
          <w:szCs w:val="28"/>
        </w:rPr>
      </w:pPr>
      <w:r w:rsidRPr="00BA5838">
        <w:rPr>
          <w:b/>
          <w:bCs/>
          <w:sz w:val="28"/>
          <w:szCs w:val="28"/>
        </w:rPr>
        <w:t>финансирования дефицита местного бюджета</w:t>
      </w:r>
    </w:p>
    <w:p w:rsidR="00CC5A6A" w:rsidRPr="00594010" w:rsidRDefault="00CC5A6A" w:rsidP="00CC5A6A">
      <w:pPr>
        <w:widowControl w:val="0"/>
        <w:autoSpaceDE w:val="0"/>
        <w:autoSpaceDN w:val="0"/>
        <w:adjustRightInd w:val="0"/>
        <w:ind w:firstLine="709"/>
        <w:jc w:val="center"/>
        <w:rPr>
          <w:bCs/>
          <w:sz w:val="28"/>
          <w:szCs w:val="28"/>
        </w:rPr>
      </w:pPr>
    </w:p>
    <w:p w:rsidR="00CC5A6A" w:rsidRDefault="00CC5A6A" w:rsidP="00CC5A6A">
      <w:pPr>
        <w:widowControl w:val="0"/>
        <w:autoSpaceDE w:val="0"/>
        <w:autoSpaceDN w:val="0"/>
        <w:adjustRightInd w:val="0"/>
        <w:ind w:firstLine="709"/>
        <w:jc w:val="both"/>
        <w:rPr>
          <w:sz w:val="28"/>
          <w:szCs w:val="28"/>
        </w:rPr>
      </w:pPr>
      <w:r w:rsidRPr="00594010">
        <w:rPr>
          <w:bCs/>
          <w:sz w:val="28"/>
          <w:szCs w:val="28"/>
        </w:rPr>
        <w:t>1.</w:t>
      </w:r>
      <w:r>
        <w:rPr>
          <w:bCs/>
          <w:sz w:val="28"/>
          <w:szCs w:val="28"/>
        </w:rPr>
        <w:t> </w:t>
      </w:r>
      <w:r w:rsidRPr="00594010">
        <w:rPr>
          <w:bCs/>
          <w:sz w:val="28"/>
          <w:szCs w:val="28"/>
        </w:rPr>
        <w:t xml:space="preserve">Настоящий Порядок </w:t>
      </w:r>
      <w:r w:rsidRPr="00594010">
        <w:rPr>
          <w:sz w:val="28"/>
          <w:szCs w:val="28"/>
        </w:rPr>
        <w:t>устанавливает порядок санкционирования</w:t>
      </w:r>
      <w:r>
        <w:rPr>
          <w:sz w:val="28"/>
          <w:szCs w:val="28"/>
        </w:rPr>
        <w:t xml:space="preserve"> </w:t>
      </w:r>
      <w:r w:rsidRPr="00906E14">
        <w:rPr>
          <w:sz w:val="28"/>
          <w:szCs w:val="28"/>
        </w:rPr>
        <w:t>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w:t>
      </w:r>
      <w:r w:rsidRPr="00906E14">
        <w:rPr>
          <w:sz w:val="28"/>
          <w:szCs w:val="28"/>
        </w:rPr>
        <w:t>й</w:t>
      </w:r>
      <w:r w:rsidRPr="00906E14">
        <w:rPr>
          <w:sz w:val="28"/>
          <w:szCs w:val="28"/>
        </w:rPr>
        <w:t>ства по Красноярскому краю отдельных функций по исполнению местного бюджета при кассовом обслуживании исполнения местного бюджета Управл</w:t>
      </w:r>
      <w:r w:rsidRPr="00906E14">
        <w:rPr>
          <w:sz w:val="28"/>
          <w:szCs w:val="28"/>
        </w:rPr>
        <w:t>е</w:t>
      </w:r>
      <w:r w:rsidRPr="00906E14">
        <w:rPr>
          <w:sz w:val="28"/>
          <w:szCs w:val="28"/>
        </w:rPr>
        <w:t>нием Федерального казначейства по Красноярскому краю</w:t>
      </w:r>
      <w:r>
        <w:rPr>
          <w:sz w:val="28"/>
          <w:szCs w:val="28"/>
        </w:rPr>
        <w:t xml:space="preserve"> </w:t>
      </w:r>
      <w:r w:rsidRPr="003C0BE1">
        <w:rPr>
          <w:sz w:val="28"/>
          <w:szCs w:val="28"/>
        </w:rPr>
        <w:t xml:space="preserve"> (далее –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sidRPr="00954F81">
        <w:rPr>
          <w:rFonts w:eastAsia="Calibri"/>
          <w:sz w:val="28"/>
          <w:szCs w:val="28"/>
          <w:lang w:eastAsia="en-US"/>
        </w:rPr>
        <w:t>)</w:t>
      </w:r>
      <w:r w:rsidRPr="00594010">
        <w:rPr>
          <w:sz w:val="28"/>
          <w:szCs w:val="28"/>
        </w:rPr>
        <w:t xml:space="preserve"> оплаты за счет средств местного бюджета денежных обязательств получателей средств местного бюджета </w:t>
      </w:r>
      <w:r>
        <w:rPr>
          <w:sz w:val="28"/>
          <w:szCs w:val="28"/>
        </w:rPr>
        <w:br/>
      </w:r>
      <w:r w:rsidRPr="00594010">
        <w:rPr>
          <w:sz w:val="28"/>
          <w:szCs w:val="28"/>
        </w:rPr>
        <w:t>и администраторов источников финансирования дефицита местного бюджета, лицевые счета которы</w:t>
      </w:r>
      <w:r>
        <w:rPr>
          <w:sz w:val="28"/>
          <w:szCs w:val="28"/>
        </w:rPr>
        <w:t>м</w:t>
      </w:r>
      <w:r w:rsidRPr="00594010">
        <w:rPr>
          <w:sz w:val="28"/>
          <w:szCs w:val="28"/>
        </w:rPr>
        <w:t xml:space="preserve"> открыты в </w:t>
      </w:r>
      <w:r w:rsidRPr="00954F81">
        <w:rPr>
          <w:rFonts w:eastAsia="Calibri"/>
          <w:sz w:val="28"/>
          <w:szCs w:val="28"/>
          <w:lang w:eastAsia="en-US"/>
        </w:rPr>
        <w:t>орган</w:t>
      </w:r>
      <w:r>
        <w:rPr>
          <w:rFonts w:eastAsia="Calibri"/>
          <w:sz w:val="28"/>
          <w:szCs w:val="28"/>
          <w:lang w:eastAsia="en-US"/>
        </w:rPr>
        <w:t>е</w:t>
      </w:r>
      <w:r w:rsidRPr="00954F81">
        <w:rPr>
          <w:rFonts w:eastAsia="Calibri"/>
          <w:sz w:val="28"/>
          <w:szCs w:val="28"/>
          <w:lang w:eastAsia="en-US"/>
        </w:rPr>
        <w:t>, осуществляющ</w:t>
      </w:r>
      <w:r>
        <w:rPr>
          <w:rFonts w:eastAsia="Calibri"/>
          <w:sz w:val="28"/>
          <w:szCs w:val="28"/>
          <w:lang w:eastAsia="en-US"/>
        </w:rPr>
        <w:t>ем</w:t>
      </w:r>
      <w:r w:rsidRPr="00954F81">
        <w:rPr>
          <w:rFonts w:eastAsia="Calibri"/>
          <w:sz w:val="28"/>
          <w:szCs w:val="28"/>
          <w:lang w:eastAsia="en-US"/>
        </w:rPr>
        <w:t xml:space="preserve"> </w:t>
      </w:r>
      <w:r>
        <w:rPr>
          <w:rFonts w:eastAsia="Calibri"/>
          <w:sz w:val="28"/>
          <w:szCs w:val="28"/>
          <w:lang w:eastAsia="en-US"/>
        </w:rPr>
        <w:t>санкционирование оплаты ДО</w:t>
      </w:r>
      <w:r w:rsidRPr="00594010">
        <w:rPr>
          <w:sz w:val="28"/>
          <w:szCs w:val="28"/>
        </w:rPr>
        <w:t>.</w:t>
      </w:r>
    </w:p>
    <w:p w:rsidR="00CC5A6A" w:rsidRDefault="00CC5A6A" w:rsidP="00CC5A6A">
      <w:pPr>
        <w:autoSpaceDE w:val="0"/>
        <w:autoSpaceDN w:val="0"/>
        <w:adjustRightInd w:val="0"/>
        <w:ind w:firstLine="709"/>
        <w:jc w:val="both"/>
        <w:rPr>
          <w:sz w:val="28"/>
          <w:szCs w:val="28"/>
        </w:rPr>
      </w:pPr>
      <w:r w:rsidRPr="00594010">
        <w:rPr>
          <w:sz w:val="28"/>
          <w:szCs w:val="28"/>
        </w:rPr>
        <w:t>2. Для оплаты денежных обязательств получател</w:t>
      </w:r>
      <w:r>
        <w:rPr>
          <w:sz w:val="28"/>
          <w:szCs w:val="28"/>
        </w:rPr>
        <w:t>ь</w:t>
      </w:r>
      <w:r w:rsidRPr="00594010">
        <w:rPr>
          <w:sz w:val="28"/>
          <w:szCs w:val="28"/>
        </w:rPr>
        <w:t xml:space="preserve"> средств местного бюджета</w:t>
      </w:r>
      <w:r>
        <w:rPr>
          <w:sz w:val="28"/>
          <w:szCs w:val="28"/>
        </w:rPr>
        <w:t xml:space="preserve"> (</w:t>
      </w:r>
      <w:r w:rsidRPr="00594010">
        <w:rPr>
          <w:sz w:val="28"/>
          <w:szCs w:val="28"/>
        </w:rPr>
        <w:t>администратор источников финансирования дефицита местного бюджета</w:t>
      </w:r>
      <w:r>
        <w:rPr>
          <w:sz w:val="28"/>
          <w:szCs w:val="28"/>
        </w:rPr>
        <w:t>)</w:t>
      </w:r>
      <w:r w:rsidRPr="00594010">
        <w:rPr>
          <w:sz w:val="28"/>
          <w:szCs w:val="28"/>
        </w:rPr>
        <w:t xml:space="preserve"> представля</w:t>
      </w:r>
      <w:r>
        <w:rPr>
          <w:sz w:val="28"/>
          <w:szCs w:val="28"/>
        </w:rPr>
        <w:t>е</w:t>
      </w:r>
      <w:r w:rsidRPr="00594010">
        <w:rPr>
          <w:sz w:val="28"/>
          <w:szCs w:val="28"/>
        </w:rPr>
        <w:t xml:space="preserve">т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sidRPr="00066258">
        <w:rPr>
          <w:sz w:val="28"/>
          <w:szCs w:val="28"/>
        </w:rPr>
        <w:t xml:space="preserve"> </w:t>
      </w:r>
      <w:r>
        <w:rPr>
          <w:sz w:val="28"/>
          <w:szCs w:val="28"/>
        </w:rPr>
        <w:t xml:space="preserve">по месту обслуживания лицевого счета получателя бюджетных средств (администратора источников финансирования дефицита местногобюджета), лицевого счета для учета операций по переданным полномочиям получателя бюджетных средств (далее - соответствующий лицевой счет) </w:t>
      </w:r>
      <w:hyperlink r:id="rId10" w:history="1">
        <w:r>
          <w:rPr>
            <w:color w:val="0000FF"/>
            <w:sz w:val="28"/>
            <w:szCs w:val="28"/>
          </w:rPr>
          <w:t>Заявку</w:t>
        </w:r>
      </w:hyperlink>
      <w:r>
        <w:rPr>
          <w:sz w:val="28"/>
          <w:szCs w:val="28"/>
        </w:rPr>
        <w:t xml:space="preserve"> на кассовый расход (код по ведомственному классификатору форм документов (далее - код по КФД) 0531801)</w:t>
      </w:r>
      <w:r w:rsidRPr="000B1578">
        <w:rPr>
          <w:rStyle w:val="blk"/>
          <w:sz w:val="28"/>
          <w:szCs w:val="28"/>
        </w:rPr>
        <w:t xml:space="preserve"> &lt;1&gt;</w:t>
      </w:r>
      <w:r>
        <w:rPr>
          <w:sz w:val="28"/>
          <w:szCs w:val="28"/>
        </w:rPr>
        <w:t xml:space="preserve">, </w:t>
      </w:r>
      <w:hyperlink r:id="rId11" w:history="1">
        <w:r>
          <w:rPr>
            <w:color w:val="0000FF"/>
            <w:sz w:val="28"/>
            <w:szCs w:val="28"/>
          </w:rPr>
          <w:t>Заявку</w:t>
        </w:r>
      </w:hyperlink>
      <w:r>
        <w:rPr>
          <w:sz w:val="28"/>
          <w:szCs w:val="28"/>
        </w:rPr>
        <w:t xml:space="preserve"> на кассовый расход (сокращенную) (код формы по КФД 0531851)</w:t>
      </w:r>
      <w:r w:rsidRPr="000B1578">
        <w:rPr>
          <w:rStyle w:val="blk"/>
          <w:sz w:val="28"/>
          <w:szCs w:val="28"/>
        </w:rPr>
        <w:t xml:space="preserve"> &lt;1&gt;</w:t>
      </w:r>
      <w:r>
        <w:rPr>
          <w:sz w:val="28"/>
          <w:szCs w:val="28"/>
        </w:rPr>
        <w:t xml:space="preserve">, </w:t>
      </w:r>
      <w:hyperlink r:id="rId12" w:history="1">
        <w:r>
          <w:rPr>
            <w:color w:val="0000FF"/>
            <w:sz w:val="28"/>
            <w:szCs w:val="28"/>
          </w:rPr>
          <w:t>Заявку</w:t>
        </w:r>
      </w:hyperlink>
      <w:r>
        <w:rPr>
          <w:sz w:val="28"/>
          <w:szCs w:val="28"/>
        </w:rPr>
        <w:t xml:space="preserve"> на получение наличных денег (код по КФД 0531802)</w:t>
      </w:r>
      <w:r w:rsidRPr="000B1578">
        <w:rPr>
          <w:rStyle w:val="blk"/>
          <w:sz w:val="28"/>
          <w:szCs w:val="28"/>
        </w:rPr>
        <w:t xml:space="preserve"> &lt;1&gt;</w:t>
      </w:r>
      <w:r>
        <w:rPr>
          <w:sz w:val="28"/>
          <w:szCs w:val="28"/>
        </w:rPr>
        <w:t xml:space="preserve">, </w:t>
      </w:r>
      <w:hyperlink r:id="rId13" w:history="1">
        <w:r>
          <w:rPr>
            <w:color w:val="0000FF"/>
            <w:sz w:val="28"/>
            <w:szCs w:val="28"/>
          </w:rPr>
          <w:t>Сводную заявку</w:t>
        </w:r>
      </w:hyperlink>
      <w:r>
        <w:rPr>
          <w:sz w:val="28"/>
          <w:szCs w:val="28"/>
        </w:rPr>
        <w:t xml:space="preserve"> на кассовый расход (для уплаты налогов) (код формы по КФД 0531860)</w:t>
      </w:r>
      <w:r w:rsidRPr="000B1578">
        <w:rPr>
          <w:rStyle w:val="blk"/>
          <w:sz w:val="28"/>
          <w:szCs w:val="28"/>
        </w:rPr>
        <w:t xml:space="preserve"> &lt;1&gt;</w:t>
      </w:r>
      <w:r>
        <w:rPr>
          <w:sz w:val="28"/>
          <w:szCs w:val="28"/>
        </w:rPr>
        <w:t xml:space="preserve">, </w:t>
      </w:r>
      <w:hyperlink r:id="rId14" w:history="1">
        <w:r>
          <w:rPr>
            <w:color w:val="0000FF"/>
            <w:sz w:val="28"/>
            <w:szCs w:val="28"/>
          </w:rPr>
          <w:t>Заявку</w:t>
        </w:r>
      </w:hyperlink>
      <w:r>
        <w:rPr>
          <w:sz w:val="28"/>
          <w:szCs w:val="28"/>
        </w:rPr>
        <w:t xml:space="preserve"> на получение денежных средств, перечисляемых на карту (код формы по КФД 0531243)</w:t>
      </w:r>
      <w:r w:rsidRPr="000B1578">
        <w:rPr>
          <w:rStyle w:val="blk"/>
          <w:sz w:val="28"/>
          <w:szCs w:val="28"/>
        </w:rPr>
        <w:t xml:space="preserve"> &lt;</w:t>
      </w:r>
      <w:r>
        <w:rPr>
          <w:rStyle w:val="blk"/>
          <w:sz w:val="28"/>
          <w:szCs w:val="28"/>
        </w:rPr>
        <w:t>2</w:t>
      </w:r>
      <w:r w:rsidRPr="000B1578">
        <w:rPr>
          <w:rStyle w:val="blk"/>
          <w:sz w:val="28"/>
          <w:szCs w:val="28"/>
        </w:rPr>
        <w:t xml:space="preserve">&gt; </w:t>
      </w:r>
      <w:r>
        <w:rPr>
          <w:sz w:val="28"/>
          <w:szCs w:val="28"/>
        </w:rPr>
        <w:t xml:space="preserve"> (далее - Заявка).</w:t>
      </w:r>
    </w:p>
    <w:p w:rsidR="00CC5A6A" w:rsidRPr="000B1578" w:rsidRDefault="00CC5A6A" w:rsidP="00CC5A6A">
      <w:pPr>
        <w:spacing w:line="300" w:lineRule="atLeast"/>
        <w:ind w:firstLine="540"/>
        <w:jc w:val="both"/>
        <w:rPr>
          <w:rStyle w:val="blk"/>
          <w:sz w:val="28"/>
          <w:szCs w:val="28"/>
        </w:rPr>
      </w:pPr>
      <w:r w:rsidRPr="000B1578">
        <w:rPr>
          <w:rStyle w:val="blk"/>
          <w:sz w:val="28"/>
          <w:szCs w:val="28"/>
        </w:rPr>
        <w:t xml:space="preserve">&lt;1&gt; Утверждены </w:t>
      </w:r>
      <w:hyperlink r:id="rId15" w:anchor="dst0" w:history="1">
        <w:r w:rsidRPr="000B1578">
          <w:rPr>
            <w:rStyle w:val="af0"/>
            <w:color w:val="auto"/>
            <w:sz w:val="28"/>
            <w:szCs w:val="28"/>
            <w:u w:val="none"/>
          </w:rPr>
          <w:t>приказом</w:t>
        </w:r>
      </w:hyperlink>
      <w:r w:rsidRPr="000B1578">
        <w:rPr>
          <w:rStyle w:val="blk"/>
          <w:sz w:val="28"/>
          <w:szCs w:val="28"/>
        </w:rPr>
        <w:t xml:space="preserve">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Pr>
          <w:rStyle w:val="blk"/>
          <w:sz w:val="28"/>
          <w:szCs w:val="28"/>
        </w:rPr>
        <w:t>.</w:t>
      </w:r>
      <w:r w:rsidRPr="000B1578">
        <w:rPr>
          <w:rStyle w:val="blk"/>
          <w:sz w:val="28"/>
          <w:szCs w:val="28"/>
        </w:rPr>
        <w:t xml:space="preserve"> </w:t>
      </w:r>
      <w:bookmarkStart w:id="0" w:name="dst100027"/>
      <w:bookmarkEnd w:id="0"/>
    </w:p>
    <w:p w:rsidR="00CC5A6A" w:rsidRDefault="00CC5A6A" w:rsidP="00CC5A6A">
      <w:pPr>
        <w:spacing w:line="300" w:lineRule="atLeast"/>
        <w:ind w:firstLine="540"/>
        <w:jc w:val="both"/>
        <w:rPr>
          <w:sz w:val="28"/>
          <w:szCs w:val="28"/>
        </w:rPr>
      </w:pPr>
      <w:r w:rsidRPr="000B1578">
        <w:rPr>
          <w:rStyle w:val="blk"/>
          <w:sz w:val="28"/>
          <w:szCs w:val="28"/>
        </w:rPr>
        <w:t xml:space="preserve">&lt;2&gt; Утверждена </w:t>
      </w:r>
      <w:hyperlink r:id="rId16" w:anchor="dst0" w:history="1">
        <w:r w:rsidRPr="000B1578">
          <w:rPr>
            <w:rStyle w:val="af0"/>
            <w:color w:val="auto"/>
            <w:sz w:val="28"/>
            <w:szCs w:val="28"/>
            <w:u w:val="none"/>
          </w:rPr>
          <w:t>приказом</w:t>
        </w:r>
      </w:hyperlink>
      <w:r w:rsidRPr="000B1578">
        <w:rPr>
          <w:rStyle w:val="blk"/>
          <w:sz w:val="28"/>
          <w:szCs w:val="28"/>
        </w:rPr>
        <w:t xml:space="preserve"> Федерального казначейства от 30 июня 2014 г. N 10н "Об утверждении Правил обеспечения наличными денежными средствами </w:t>
      </w:r>
      <w:r w:rsidRPr="000B1578">
        <w:rPr>
          <w:rStyle w:val="blk"/>
          <w:sz w:val="28"/>
          <w:szCs w:val="28"/>
        </w:rPr>
        <w:lastRenderedPageBreak/>
        <w:t>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r>
        <w:rPr>
          <w:rStyle w:val="blk"/>
          <w:sz w:val="28"/>
          <w:szCs w:val="28"/>
        </w:rPr>
        <w:t>.</w:t>
      </w:r>
      <w:r w:rsidRPr="000B1578">
        <w:rPr>
          <w:rStyle w:val="blk"/>
          <w:sz w:val="28"/>
          <w:szCs w:val="28"/>
        </w:rPr>
        <w:t xml:space="preserve"> </w:t>
      </w:r>
    </w:p>
    <w:p w:rsidR="00CC5A6A" w:rsidRDefault="00CC5A6A" w:rsidP="00CC5A6A">
      <w:pPr>
        <w:autoSpaceDE w:val="0"/>
        <w:autoSpaceDN w:val="0"/>
        <w:adjustRightInd w:val="0"/>
        <w:ind w:firstLine="709"/>
        <w:jc w:val="both"/>
        <w:rPr>
          <w:sz w:val="28"/>
          <w:szCs w:val="28"/>
        </w:rPr>
      </w:pPr>
      <w:bookmarkStart w:id="1" w:name="Par67"/>
      <w:bookmarkEnd w:id="1"/>
      <w:r w:rsidRPr="00C34012">
        <w:rPr>
          <w:sz w:val="28"/>
          <w:szCs w:val="28"/>
        </w:rPr>
        <w:t xml:space="preserve">3. </w:t>
      </w:r>
      <w:bookmarkStart w:id="2" w:name="Par69"/>
      <w:bookmarkEnd w:id="2"/>
      <w:r>
        <w:rPr>
          <w:sz w:val="28"/>
          <w:szCs w:val="28"/>
        </w:rPr>
        <w:t>Орган</w:t>
      </w:r>
      <w:r w:rsidRPr="00954F81">
        <w:rPr>
          <w:rFonts w:eastAsia="Calibri"/>
          <w:sz w:val="28"/>
          <w:szCs w:val="28"/>
          <w:lang w:eastAsia="en-US"/>
        </w:rPr>
        <w:t xml:space="preserve">, осуществляющий </w:t>
      </w:r>
      <w:r>
        <w:rPr>
          <w:rFonts w:eastAsia="Calibri"/>
          <w:sz w:val="28"/>
          <w:szCs w:val="28"/>
          <w:lang w:eastAsia="en-US"/>
        </w:rPr>
        <w:t>санкционирование оплаты ДО,</w:t>
      </w:r>
      <w:r>
        <w:rPr>
          <w:sz w:val="28"/>
          <w:szCs w:val="28"/>
        </w:rPr>
        <w:t xml:space="preserve"> проверяет Заявку на соответствие установленной форме, наличие в ней реквизитов и показателей, предусмотренных </w:t>
      </w:r>
      <w:hyperlink r:id="rId17" w:history="1">
        <w:r w:rsidRPr="00066258">
          <w:rPr>
            <w:sz w:val="28"/>
            <w:szCs w:val="28"/>
          </w:rPr>
          <w:t>пунктом 4</w:t>
        </w:r>
      </w:hyperlink>
      <w:r>
        <w:rPr>
          <w:sz w:val="28"/>
          <w:szCs w:val="28"/>
        </w:rPr>
        <w:t xml:space="preserve"> настоящего Порядка (с учетом положений </w:t>
      </w:r>
      <w:hyperlink r:id="rId18" w:history="1">
        <w:r w:rsidRPr="00066258">
          <w:rPr>
            <w:sz w:val="28"/>
            <w:szCs w:val="28"/>
          </w:rPr>
          <w:t>пункта 5</w:t>
        </w:r>
      </w:hyperlink>
      <w:r>
        <w:rPr>
          <w:sz w:val="28"/>
          <w:szCs w:val="28"/>
        </w:rPr>
        <w:t xml:space="preserve"> настоящего Порядка), на соответствие требованиям</w:t>
      </w:r>
      <w:r w:rsidRPr="00991FFB">
        <w:rPr>
          <w:sz w:val="28"/>
          <w:szCs w:val="28"/>
        </w:rPr>
        <w:t xml:space="preserve">, установленным </w:t>
      </w:r>
      <w:hyperlink r:id="rId19" w:history="1">
        <w:r w:rsidRPr="00991FFB">
          <w:rPr>
            <w:color w:val="0000FF"/>
            <w:sz w:val="28"/>
            <w:szCs w:val="28"/>
          </w:rPr>
          <w:t>пунктами 6</w:t>
        </w:r>
      </w:hyperlink>
      <w:r w:rsidRPr="00991FFB">
        <w:rPr>
          <w:sz w:val="28"/>
          <w:szCs w:val="28"/>
        </w:rPr>
        <w:t xml:space="preserve">, </w:t>
      </w:r>
      <w:hyperlink r:id="rId20" w:history="1">
        <w:r w:rsidRPr="00991FFB">
          <w:rPr>
            <w:color w:val="0000FF"/>
            <w:sz w:val="28"/>
            <w:szCs w:val="28"/>
          </w:rPr>
          <w:t>7</w:t>
        </w:r>
      </w:hyperlink>
      <w:r w:rsidRPr="00991FFB">
        <w:rPr>
          <w:sz w:val="28"/>
          <w:szCs w:val="28"/>
        </w:rPr>
        <w:t xml:space="preserve">, </w:t>
      </w:r>
      <w:hyperlink r:id="rId21" w:history="1">
        <w:r w:rsidRPr="00991FFB">
          <w:rPr>
            <w:color w:val="0000FF"/>
            <w:sz w:val="28"/>
            <w:szCs w:val="28"/>
          </w:rPr>
          <w:t>9</w:t>
        </w:r>
      </w:hyperlink>
      <w:r w:rsidRPr="00991FFB">
        <w:rPr>
          <w:sz w:val="28"/>
          <w:szCs w:val="28"/>
        </w:rPr>
        <w:t xml:space="preserve"> и </w:t>
      </w:r>
      <w:hyperlink r:id="rId22" w:history="1">
        <w:r w:rsidRPr="00991FFB">
          <w:rPr>
            <w:color w:val="0000FF"/>
            <w:sz w:val="28"/>
            <w:szCs w:val="28"/>
          </w:rPr>
          <w:t>10</w:t>
        </w:r>
      </w:hyperlink>
      <w:r w:rsidRPr="00991FFB">
        <w:rPr>
          <w:sz w:val="28"/>
          <w:szCs w:val="28"/>
        </w:rPr>
        <w:t xml:space="preserve"> настоящего Порядка, а также наличие документов, предусмотренных </w:t>
      </w:r>
      <w:hyperlink r:id="rId23" w:history="1">
        <w:r w:rsidRPr="00991FFB">
          <w:rPr>
            <w:color w:val="0000FF"/>
            <w:sz w:val="28"/>
            <w:szCs w:val="28"/>
          </w:rPr>
          <w:t>пунктами 7</w:t>
        </w:r>
      </w:hyperlink>
      <w:r w:rsidRPr="00991FFB">
        <w:rPr>
          <w:sz w:val="28"/>
          <w:szCs w:val="28"/>
        </w:rPr>
        <w:t xml:space="preserve"> и </w:t>
      </w:r>
      <w:hyperlink r:id="rId24" w:history="1">
        <w:r w:rsidRPr="00991FFB">
          <w:rPr>
            <w:color w:val="0000FF"/>
            <w:sz w:val="28"/>
            <w:szCs w:val="28"/>
          </w:rPr>
          <w:t>8</w:t>
        </w:r>
      </w:hyperlink>
      <w:r w:rsidRPr="00991FFB">
        <w:rPr>
          <w:sz w:val="28"/>
          <w:szCs w:val="28"/>
        </w:rPr>
        <w:t xml:space="preserve"> настоящего Порядка:</w:t>
      </w:r>
    </w:p>
    <w:p w:rsidR="00CC5A6A" w:rsidRDefault="00CC5A6A" w:rsidP="00CC5A6A">
      <w:pPr>
        <w:autoSpaceDE w:val="0"/>
        <w:autoSpaceDN w:val="0"/>
        <w:adjustRightInd w:val="0"/>
        <w:spacing w:before="280"/>
        <w:ind w:firstLine="709"/>
        <w:jc w:val="both"/>
        <w:rPr>
          <w:sz w:val="28"/>
          <w:szCs w:val="28"/>
        </w:rPr>
      </w:pPr>
      <w:r>
        <w:rPr>
          <w:sz w:val="28"/>
          <w:szCs w:val="28"/>
        </w:rPr>
        <w:t xml:space="preserve">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Pr>
          <w:sz w:val="28"/>
          <w:szCs w:val="28"/>
        </w:rPr>
        <w:t>;</w:t>
      </w:r>
    </w:p>
    <w:p w:rsidR="00CC5A6A" w:rsidRDefault="00CC5A6A" w:rsidP="00CC5A6A">
      <w:pPr>
        <w:autoSpaceDE w:val="0"/>
        <w:autoSpaceDN w:val="0"/>
        <w:adjustRightInd w:val="0"/>
        <w:spacing w:before="280"/>
        <w:ind w:firstLine="709"/>
        <w:jc w:val="both"/>
        <w:rPr>
          <w:sz w:val="28"/>
          <w:szCs w:val="28"/>
        </w:rPr>
      </w:pPr>
      <w:r w:rsidRPr="000B1578">
        <w:rPr>
          <w:sz w:val="28"/>
          <w:szCs w:val="28"/>
        </w:rPr>
        <w:t xml:space="preserve">не позднее четвертого рабочего дня, следующего за днем представления получателем средств местного бюджета Заявки в </w:t>
      </w:r>
      <w:r w:rsidRPr="000B1578">
        <w:rPr>
          <w:rFonts w:eastAsia="Calibri"/>
          <w:sz w:val="28"/>
          <w:szCs w:val="28"/>
          <w:lang w:eastAsia="en-US"/>
        </w:rPr>
        <w:t>орган, осуществляющий санкционирование оплаты ДО</w:t>
      </w:r>
      <w:r w:rsidRPr="000B1578">
        <w:rPr>
          <w:sz w:val="28"/>
          <w:szCs w:val="28"/>
        </w:rPr>
        <w:t xml:space="preserve">, в случаях, установленных </w:t>
      </w:r>
      <w:hyperlink r:id="rId25" w:history="1">
        <w:r w:rsidRPr="000B1578">
          <w:rPr>
            <w:color w:val="0000FF"/>
            <w:sz w:val="28"/>
            <w:szCs w:val="28"/>
          </w:rPr>
          <w:t xml:space="preserve">абзацем вторым подпункта </w:t>
        </w:r>
        <w:r>
          <w:rPr>
            <w:color w:val="0000FF"/>
            <w:sz w:val="28"/>
            <w:szCs w:val="28"/>
          </w:rPr>
          <w:t>13</w:t>
        </w:r>
        <w:r w:rsidRPr="000B1578">
          <w:rPr>
            <w:color w:val="0000FF"/>
            <w:sz w:val="28"/>
            <w:szCs w:val="28"/>
          </w:rPr>
          <w:t xml:space="preserve"> пункта 6</w:t>
        </w:r>
      </w:hyperlink>
      <w:r w:rsidRPr="000B1578">
        <w:rPr>
          <w:sz w:val="28"/>
          <w:szCs w:val="28"/>
        </w:rPr>
        <w:t xml:space="preserve"> настоящего Порядка.</w:t>
      </w:r>
    </w:p>
    <w:p w:rsidR="00CC5A6A" w:rsidRDefault="00CC5A6A" w:rsidP="00CC5A6A">
      <w:pPr>
        <w:autoSpaceDE w:val="0"/>
        <w:autoSpaceDN w:val="0"/>
        <w:adjustRightInd w:val="0"/>
        <w:ind w:firstLine="709"/>
        <w:jc w:val="both"/>
        <w:rPr>
          <w:sz w:val="28"/>
          <w:szCs w:val="28"/>
        </w:rPr>
      </w:pPr>
      <w:r w:rsidRPr="00C34012">
        <w:rPr>
          <w:sz w:val="28"/>
          <w:szCs w:val="28"/>
        </w:rPr>
        <w:t xml:space="preserve"> 4. </w:t>
      </w:r>
      <w:bookmarkStart w:id="3" w:name="Par70"/>
      <w:bookmarkEnd w:id="3"/>
      <w:r>
        <w:rPr>
          <w:sz w:val="28"/>
          <w:szCs w:val="28"/>
        </w:rPr>
        <w:t>Заявка проверяется на наличие в ней следующих реквизитов и показателей:</w:t>
      </w:r>
    </w:p>
    <w:p w:rsidR="00CC5A6A" w:rsidRDefault="00CC5A6A" w:rsidP="00CC5A6A">
      <w:pPr>
        <w:autoSpaceDE w:val="0"/>
        <w:autoSpaceDN w:val="0"/>
        <w:adjustRightInd w:val="0"/>
        <w:spacing w:before="280"/>
        <w:ind w:firstLine="709"/>
        <w:jc w:val="both"/>
        <w:rPr>
          <w:sz w:val="28"/>
          <w:szCs w:val="28"/>
        </w:rPr>
      </w:pPr>
      <w:r>
        <w:rPr>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CC5A6A" w:rsidRDefault="00CC5A6A" w:rsidP="00CC5A6A">
      <w:pPr>
        <w:autoSpaceDE w:val="0"/>
        <w:autoSpaceDN w:val="0"/>
        <w:adjustRightInd w:val="0"/>
        <w:spacing w:before="280"/>
        <w:ind w:firstLine="709"/>
        <w:jc w:val="both"/>
        <w:rPr>
          <w:sz w:val="28"/>
          <w:szCs w:val="28"/>
        </w:rPr>
      </w:pPr>
      <w:r>
        <w:rPr>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CC5A6A" w:rsidRDefault="00CC5A6A" w:rsidP="00CC5A6A">
      <w:pPr>
        <w:autoSpaceDE w:val="0"/>
        <w:autoSpaceDN w:val="0"/>
        <w:adjustRightInd w:val="0"/>
        <w:spacing w:before="280"/>
        <w:ind w:firstLine="709"/>
        <w:jc w:val="both"/>
        <w:rPr>
          <w:sz w:val="28"/>
          <w:szCs w:val="28"/>
        </w:rPr>
      </w:pPr>
      <w:r>
        <w:rPr>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w:t>
      </w:r>
      <w:r w:rsidRPr="00900DEE">
        <w:rPr>
          <w:sz w:val="28"/>
          <w:szCs w:val="28"/>
        </w:rPr>
        <w:t>)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r>
        <w:rPr>
          <w:sz w:val="28"/>
          <w:szCs w:val="28"/>
        </w:rPr>
        <w:t xml:space="preserve"> а также текстового назначения платежа;</w:t>
      </w:r>
    </w:p>
    <w:p w:rsidR="00CC5A6A" w:rsidRDefault="00CC5A6A" w:rsidP="00CC5A6A">
      <w:pPr>
        <w:autoSpaceDE w:val="0"/>
        <w:autoSpaceDN w:val="0"/>
        <w:adjustRightInd w:val="0"/>
        <w:spacing w:before="280"/>
        <w:ind w:firstLine="709"/>
        <w:jc w:val="both"/>
        <w:rPr>
          <w:sz w:val="28"/>
          <w:szCs w:val="28"/>
        </w:rPr>
      </w:pPr>
      <w:r>
        <w:rPr>
          <w:sz w:val="28"/>
          <w:szCs w:val="28"/>
        </w:rPr>
        <w:t xml:space="preserve">4) суммы кассового расхода (кассовой выплаты) и кода валюты в соответствии с Общероссийским </w:t>
      </w:r>
      <w:hyperlink r:id="rId26" w:history="1">
        <w:r>
          <w:rPr>
            <w:color w:val="0000FF"/>
            <w:sz w:val="28"/>
            <w:szCs w:val="28"/>
          </w:rPr>
          <w:t>классификатором</w:t>
        </w:r>
      </w:hyperlink>
      <w:r>
        <w:rPr>
          <w:sz w:val="28"/>
          <w:szCs w:val="28"/>
        </w:rPr>
        <w:t xml:space="preserve"> валют, в которой он должен быть произведен;</w:t>
      </w:r>
    </w:p>
    <w:p w:rsidR="00CC5A6A" w:rsidRDefault="00CC5A6A" w:rsidP="00CC5A6A">
      <w:pPr>
        <w:autoSpaceDE w:val="0"/>
        <w:autoSpaceDN w:val="0"/>
        <w:adjustRightInd w:val="0"/>
        <w:spacing w:before="280"/>
        <w:ind w:firstLine="709"/>
        <w:jc w:val="both"/>
        <w:rPr>
          <w:sz w:val="28"/>
          <w:szCs w:val="28"/>
        </w:rPr>
      </w:pPr>
      <w:r>
        <w:rPr>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CC5A6A" w:rsidRDefault="00CC5A6A" w:rsidP="00CC5A6A">
      <w:pPr>
        <w:autoSpaceDE w:val="0"/>
        <w:autoSpaceDN w:val="0"/>
        <w:adjustRightInd w:val="0"/>
        <w:spacing w:before="280"/>
        <w:ind w:firstLine="709"/>
        <w:jc w:val="both"/>
        <w:rPr>
          <w:sz w:val="28"/>
          <w:szCs w:val="28"/>
        </w:rPr>
      </w:pPr>
      <w:r>
        <w:rPr>
          <w:sz w:val="28"/>
          <w:szCs w:val="28"/>
        </w:rPr>
        <w:lastRenderedPageBreak/>
        <w:t>6) вида средств (средства бюджета);</w:t>
      </w:r>
    </w:p>
    <w:p w:rsidR="00CC5A6A" w:rsidRDefault="00CC5A6A" w:rsidP="00CC5A6A">
      <w:pPr>
        <w:autoSpaceDE w:val="0"/>
        <w:autoSpaceDN w:val="0"/>
        <w:adjustRightInd w:val="0"/>
        <w:spacing w:before="280"/>
        <w:ind w:firstLine="709"/>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CC5A6A" w:rsidRDefault="00CC5A6A" w:rsidP="00CC5A6A">
      <w:pPr>
        <w:autoSpaceDE w:val="0"/>
        <w:autoSpaceDN w:val="0"/>
        <w:adjustRightInd w:val="0"/>
        <w:spacing w:before="280"/>
        <w:ind w:firstLine="709"/>
        <w:jc w:val="both"/>
        <w:rPr>
          <w:sz w:val="28"/>
          <w:szCs w:val="28"/>
        </w:rPr>
      </w:pPr>
      <w:r>
        <w:rPr>
          <w:sz w:val="28"/>
          <w:szCs w:val="28"/>
        </w:rPr>
        <w:t>8) номера учтенного в органе</w:t>
      </w:r>
      <w:r w:rsidRPr="00954F81">
        <w:rPr>
          <w:rFonts w:eastAsia="Calibri"/>
          <w:sz w:val="28"/>
          <w:szCs w:val="28"/>
          <w:lang w:eastAsia="en-US"/>
        </w:rPr>
        <w:t>, осуществляющ</w:t>
      </w:r>
      <w:r>
        <w:rPr>
          <w:rFonts w:eastAsia="Calibri"/>
          <w:sz w:val="28"/>
          <w:szCs w:val="28"/>
          <w:lang w:eastAsia="en-US"/>
        </w:rPr>
        <w:t>ем</w:t>
      </w:r>
      <w:r w:rsidRPr="00954F81">
        <w:rPr>
          <w:rFonts w:eastAsia="Calibri"/>
          <w:sz w:val="28"/>
          <w:szCs w:val="28"/>
          <w:lang w:eastAsia="en-US"/>
        </w:rPr>
        <w:t xml:space="preserve"> </w:t>
      </w:r>
      <w:r>
        <w:rPr>
          <w:rFonts w:eastAsia="Calibri"/>
          <w:sz w:val="28"/>
          <w:szCs w:val="28"/>
          <w:lang w:eastAsia="en-US"/>
        </w:rPr>
        <w:t>санкционирование оплаты ДО,</w:t>
      </w:r>
      <w:r>
        <w:rPr>
          <w:sz w:val="28"/>
          <w:szCs w:val="28"/>
        </w:rPr>
        <w:t xml:space="preserve"> бюджетного обязательства и номера денежного обязательства получателя средств местного бюджета (при наличии);</w:t>
      </w:r>
    </w:p>
    <w:p w:rsidR="00CC5A6A" w:rsidRDefault="00CC5A6A" w:rsidP="00CC5A6A">
      <w:pPr>
        <w:autoSpaceDE w:val="0"/>
        <w:autoSpaceDN w:val="0"/>
        <w:adjustRightInd w:val="0"/>
        <w:spacing w:before="280"/>
        <w:ind w:firstLine="709"/>
        <w:jc w:val="both"/>
        <w:rPr>
          <w:sz w:val="28"/>
          <w:szCs w:val="28"/>
        </w:rPr>
      </w:pPr>
      <w:r>
        <w:rPr>
          <w:sz w:val="28"/>
          <w:szCs w:val="28"/>
        </w:rPr>
        <w:t xml:space="preserve">9) номера и серии чека (при представлении Заявки на получение наличных денег (код по КФД </w:t>
      </w:r>
      <w:hyperlink r:id="rId27" w:history="1">
        <w:r>
          <w:rPr>
            <w:color w:val="0000FF"/>
            <w:sz w:val="28"/>
            <w:szCs w:val="28"/>
          </w:rPr>
          <w:t>0531802</w:t>
        </w:r>
      </w:hyperlink>
      <w:r>
        <w:rPr>
          <w:sz w:val="28"/>
          <w:szCs w:val="28"/>
        </w:rPr>
        <w:t>);</w:t>
      </w:r>
    </w:p>
    <w:p w:rsidR="00CC5A6A" w:rsidRDefault="00CC5A6A" w:rsidP="00CC5A6A">
      <w:pPr>
        <w:autoSpaceDE w:val="0"/>
        <w:autoSpaceDN w:val="0"/>
        <w:adjustRightInd w:val="0"/>
        <w:spacing w:before="280"/>
        <w:ind w:firstLine="709"/>
        <w:jc w:val="both"/>
        <w:rPr>
          <w:sz w:val="28"/>
          <w:szCs w:val="28"/>
        </w:rPr>
      </w:pPr>
      <w:r>
        <w:rPr>
          <w:sz w:val="28"/>
          <w:szCs w:val="28"/>
        </w:rPr>
        <w:t xml:space="preserve">10) срока действия чека (при представлении Заявки на получение наличных денег (код по КФД </w:t>
      </w:r>
      <w:hyperlink r:id="rId28" w:history="1">
        <w:r>
          <w:rPr>
            <w:color w:val="0000FF"/>
            <w:sz w:val="28"/>
            <w:szCs w:val="28"/>
          </w:rPr>
          <w:t>0531802</w:t>
        </w:r>
      </w:hyperlink>
      <w:r>
        <w:rPr>
          <w:sz w:val="28"/>
          <w:szCs w:val="28"/>
        </w:rPr>
        <w:t>);</w:t>
      </w:r>
    </w:p>
    <w:p w:rsidR="00CC5A6A" w:rsidRDefault="00CC5A6A" w:rsidP="00CC5A6A">
      <w:pPr>
        <w:autoSpaceDE w:val="0"/>
        <w:autoSpaceDN w:val="0"/>
        <w:adjustRightInd w:val="0"/>
        <w:spacing w:before="280"/>
        <w:ind w:firstLine="709"/>
        <w:jc w:val="both"/>
        <w:rPr>
          <w:sz w:val="28"/>
          <w:szCs w:val="28"/>
        </w:rPr>
      </w:pPr>
      <w:r>
        <w:rPr>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29" w:history="1">
        <w:r>
          <w:rPr>
            <w:color w:val="0000FF"/>
            <w:sz w:val="28"/>
            <w:szCs w:val="28"/>
          </w:rPr>
          <w:t>0531802</w:t>
        </w:r>
      </w:hyperlink>
      <w:r>
        <w:rPr>
          <w:sz w:val="28"/>
          <w:szCs w:val="28"/>
        </w:rPr>
        <w:t>);</w:t>
      </w:r>
    </w:p>
    <w:p w:rsidR="00CC5A6A" w:rsidRDefault="00CC5A6A" w:rsidP="00CC5A6A">
      <w:pPr>
        <w:autoSpaceDE w:val="0"/>
        <w:autoSpaceDN w:val="0"/>
        <w:adjustRightInd w:val="0"/>
        <w:spacing w:before="280"/>
        <w:ind w:firstLine="709"/>
        <w:jc w:val="both"/>
        <w:rPr>
          <w:sz w:val="28"/>
          <w:szCs w:val="28"/>
        </w:rPr>
      </w:pPr>
      <w:r>
        <w:rPr>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30" w:history="1">
        <w:r>
          <w:rPr>
            <w:color w:val="0000FF"/>
            <w:sz w:val="28"/>
            <w:szCs w:val="28"/>
          </w:rPr>
          <w:t>0531802</w:t>
        </w:r>
      </w:hyperlink>
      <w:r>
        <w:rPr>
          <w:sz w:val="28"/>
          <w:szCs w:val="28"/>
        </w:rPr>
        <w:t>);</w:t>
      </w:r>
    </w:p>
    <w:p w:rsidR="00CC5A6A" w:rsidRDefault="00CC5A6A" w:rsidP="00CC5A6A">
      <w:pPr>
        <w:autoSpaceDE w:val="0"/>
        <w:autoSpaceDN w:val="0"/>
        <w:adjustRightInd w:val="0"/>
        <w:spacing w:before="280"/>
        <w:ind w:firstLine="709"/>
        <w:jc w:val="both"/>
        <w:rPr>
          <w:sz w:val="28"/>
          <w:szCs w:val="28"/>
        </w:rPr>
      </w:pPr>
      <w:r>
        <w:rPr>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31" w:history="1">
        <w:r>
          <w:rPr>
            <w:color w:val="0000FF"/>
            <w:sz w:val="28"/>
            <w:szCs w:val="28"/>
          </w:rPr>
          <w:t>Правилами</w:t>
        </w:r>
      </w:hyperlink>
      <w:r>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w:t>
      </w:r>
      <w:bookmarkStart w:id="4" w:name="Par18"/>
      <w:bookmarkEnd w:id="4"/>
      <w:r>
        <w:rPr>
          <w:sz w:val="28"/>
          <w:szCs w:val="28"/>
        </w:rPr>
        <w:t xml:space="preserve"> </w:t>
      </w:r>
      <w:hyperlink r:id="rId32" w:history="1">
        <w:r>
          <w:rPr>
            <w:color w:val="0000FF"/>
            <w:sz w:val="28"/>
            <w:szCs w:val="28"/>
          </w:rPr>
          <w:t>Приказ</w:t>
        </w:r>
      </w:hyperlink>
      <w:r>
        <w:rPr>
          <w:sz w:val="28"/>
          <w:szCs w:val="28"/>
        </w:rPr>
        <w:t xml:space="preserve">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CC5A6A" w:rsidRDefault="00CC5A6A" w:rsidP="00CC5A6A">
      <w:pPr>
        <w:autoSpaceDE w:val="0"/>
        <w:autoSpaceDN w:val="0"/>
        <w:adjustRightInd w:val="0"/>
        <w:ind w:firstLine="709"/>
        <w:jc w:val="both"/>
        <w:outlineLvl w:val="0"/>
        <w:rPr>
          <w:sz w:val="28"/>
          <w:szCs w:val="28"/>
        </w:rPr>
      </w:pPr>
    </w:p>
    <w:p w:rsidR="00CC5A6A" w:rsidRDefault="00CC5A6A" w:rsidP="00CC5A6A">
      <w:pPr>
        <w:autoSpaceDE w:val="0"/>
        <w:autoSpaceDN w:val="0"/>
        <w:adjustRightInd w:val="0"/>
        <w:ind w:firstLine="709"/>
        <w:jc w:val="both"/>
        <w:rPr>
          <w:sz w:val="28"/>
          <w:szCs w:val="28"/>
        </w:rPr>
      </w:pPr>
      <w:r>
        <w:rPr>
          <w:sz w:val="28"/>
          <w:szCs w:val="28"/>
        </w:rPr>
        <w:t xml:space="preserve">14) реквизитов (номер, дата) документов (предмета договора, (муниципального контракта, соглашения) (при наличии), предусмотренных графой 2 </w:t>
      </w:r>
      <w:hyperlink r:id="rId33" w:history="1">
        <w:r>
          <w:rPr>
            <w:color w:val="0000FF"/>
            <w:sz w:val="28"/>
            <w:szCs w:val="28"/>
          </w:rPr>
          <w:t>Перечня</w:t>
        </w:r>
      </w:hyperlink>
      <w:r>
        <w:rPr>
          <w:sz w:val="28"/>
          <w:szCs w:val="28"/>
        </w:rPr>
        <w:t xml:space="preserve">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в соответствии с Приложением № 3 к </w:t>
      </w:r>
      <w:r w:rsidRPr="003C0BE1">
        <w:rPr>
          <w:sz w:val="28"/>
          <w:szCs w:val="28"/>
        </w:rPr>
        <w:t>Поряд</w:t>
      </w:r>
      <w:r>
        <w:rPr>
          <w:sz w:val="28"/>
          <w:szCs w:val="28"/>
        </w:rPr>
        <w:t>ку</w:t>
      </w:r>
      <w:r w:rsidRPr="003C0BE1">
        <w:rPr>
          <w:sz w:val="28"/>
          <w:szCs w:val="28"/>
        </w:rPr>
        <w:t xml:space="preserve"> учета бюджетных</w:t>
      </w:r>
      <w:r>
        <w:rPr>
          <w:sz w:val="28"/>
          <w:szCs w:val="28"/>
        </w:rPr>
        <w:t xml:space="preserve"> и денежных</w:t>
      </w:r>
      <w:r w:rsidRPr="003C0BE1">
        <w:rPr>
          <w:sz w:val="28"/>
          <w:szCs w:val="28"/>
        </w:rPr>
        <w:t xml:space="preserve"> обязательств получателей средств местного бюджета</w:t>
      </w:r>
      <w:r>
        <w:rPr>
          <w:sz w:val="28"/>
          <w:szCs w:val="28"/>
        </w:rPr>
        <w:t>, утвержденному приказом Фмнансового управления администрации Козульского района</w:t>
      </w:r>
      <w:r w:rsidRPr="00351C6E">
        <w:rPr>
          <w:sz w:val="27"/>
          <w:szCs w:val="27"/>
        </w:rPr>
        <w:t xml:space="preserve"> </w:t>
      </w:r>
      <w:r>
        <w:rPr>
          <w:sz w:val="28"/>
          <w:szCs w:val="28"/>
        </w:rPr>
        <w:t xml:space="preserve"> от 20 ноября 2018 года № 38  (далее - Перечень документов, Порядок учета БО, ДО.), предоставляемых получателями средств местного бюджета при постановке на учет бюджетных и денежных обязательств.</w:t>
      </w:r>
    </w:p>
    <w:p w:rsidR="00CC5A6A" w:rsidRDefault="00CC5A6A" w:rsidP="00CC5A6A">
      <w:pPr>
        <w:autoSpaceDE w:val="0"/>
        <w:autoSpaceDN w:val="0"/>
        <w:adjustRightInd w:val="0"/>
        <w:ind w:firstLine="709"/>
        <w:jc w:val="both"/>
        <w:rPr>
          <w:sz w:val="28"/>
          <w:szCs w:val="28"/>
        </w:rPr>
      </w:pPr>
      <w:r>
        <w:rPr>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w:t>
      </w:r>
      <w:r>
        <w:rPr>
          <w:sz w:val="28"/>
          <w:szCs w:val="28"/>
        </w:rPr>
        <w:lastRenderedPageBreak/>
        <w:t xml:space="preserve">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34" w:history="1">
        <w:r>
          <w:rPr>
            <w:color w:val="0000FF"/>
            <w:sz w:val="28"/>
            <w:szCs w:val="28"/>
          </w:rPr>
          <w:t>Перечня</w:t>
        </w:r>
      </w:hyperlink>
      <w:r>
        <w:rPr>
          <w:sz w:val="28"/>
          <w:szCs w:val="28"/>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C5A6A" w:rsidRDefault="00CC5A6A" w:rsidP="00CC5A6A">
      <w:pPr>
        <w:autoSpaceDE w:val="0"/>
        <w:autoSpaceDN w:val="0"/>
        <w:adjustRightInd w:val="0"/>
        <w:ind w:firstLine="709"/>
        <w:jc w:val="both"/>
        <w:rPr>
          <w:sz w:val="28"/>
          <w:szCs w:val="28"/>
        </w:rPr>
      </w:pPr>
      <w:r w:rsidRPr="00594010">
        <w:rPr>
          <w:sz w:val="28"/>
          <w:szCs w:val="28"/>
        </w:rPr>
        <w:t xml:space="preserve"> 5. </w:t>
      </w:r>
      <w:bookmarkStart w:id="5" w:name="Par103"/>
      <w:bookmarkEnd w:id="5"/>
      <w:r>
        <w:rPr>
          <w:sz w:val="28"/>
          <w:szCs w:val="28"/>
        </w:rPr>
        <w:t xml:space="preserve">Требования </w:t>
      </w:r>
      <w:hyperlink r:id="rId35" w:history="1">
        <w:r w:rsidRPr="006F6D3E">
          <w:rPr>
            <w:sz w:val="28"/>
            <w:szCs w:val="28"/>
          </w:rPr>
          <w:t>подпунктов 14</w:t>
        </w:r>
      </w:hyperlink>
      <w:r w:rsidRPr="006F6D3E">
        <w:rPr>
          <w:sz w:val="28"/>
          <w:szCs w:val="28"/>
        </w:rPr>
        <w:t xml:space="preserve"> и </w:t>
      </w:r>
      <w:hyperlink r:id="rId36" w:history="1">
        <w:r w:rsidRPr="006F6D3E">
          <w:rPr>
            <w:sz w:val="28"/>
            <w:szCs w:val="28"/>
          </w:rPr>
          <w:t>15 пункта 4</w:t>
        </w:r>
      </w:hyperlink>
      <w:r>
        <w:rPr>
          <w:sz w:val="28"/>
          <w:szCs w:val="28"/>
        </w:rPr>
        <w:t xml:space="preserve"> настоящего Порядка не применяются в отношении:</w:t>
      </w:r>
    </w:p>
    <w:p w:rsidR="00CC5A6A" w:rsidRDefault="00CC5A6A" w:rsidP="00CC5A6A">
      <w:pPr>
        <w:autoSpaceDE w:val="0"/>
        <w:autoSpaceDN w:val="0"/>
        <w:adjustRightInd w:val="0"/>
        <w:spacing w:before="280"/>
        <w:ind w:firstLine="709"/>
        <w:jc w:val="both"/>
        <w:rPr>
          <w:sz w:val="28"/>
          <w:szCs w:val="28"/>
        </w:rPr>
      </w:pPr>
      <w:r>
        <w:rPr>
          <w:sz w:val="28"/>
          <w:szCs w:val="28"/>
        </w:rPr>
        <w:t xml:space="preserve">Заявки на кассовый расход (код по КФД </w:t>
      </w:r>
      <w:hyperlink r:id="rId37" w:history="1">
        <w:r>
          <w:rPr>
            <w:color w:val="0000FF"/>
            <w:sz w:val="28"/>
            <w:szCs w:val="28"/>
          </w:rPr>
          <w:t>0531801</w:t>
        </w:r>
      </w:hyperlink>
      <w:r>
        <w:rPr>
          <w:sz w:val="28"/>
          <w:szCs w:val="28"/>
        </w:rPr>
        <w:t xml:space="preserve">) (Заявки на кассовый расход (сокращенной) (код формы по КФД </w:t>
      </w:r>
      <w:hyperlink r:id="rId38" w:history="1">
        <w:r>
          <w:rPr>
            <w:color w:val="0000FF"/>
            <w:sz w:val="28"/>
            <w:szCs w:val="28"/>
          </w:rPr>
          <w:t>0531851</w:t>
        </w:r>
      </w:hyperlink>
      <w:r>
        <w:rPr>
          <w:sz w:val="28"/>
          <w:szCs w:val="28"/>
        </w:rPr>
        <w:t>) (далее - Заявка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CC5A6A" w:rsidRDefault="00CC5A6A" w:rsidP="00CC5A6A">
      <w:pPr>
        <w:autoSpaceDE w:val="0"/>
        <w:autoSpaceDN w:val="0"/>
        <w:adjustRightInd w:val="0"/>
        <w:spacing w:before="280"/>
        <w:ind w:firstLine="709"/>
        <w:jc w:val="both"/>
        <w:rPr>
          <w:sz w:val="28"/>
          <w:szCs w:val="28"/>
        </w:rPr>
      </w:pPr>
      <w:hyperlink r:id="rId39" w:history="1">
        <w:r>
          <w:rPr>
            <w:color w:val="0000FF"/>
            <w:sz w:val="28"/>
            <w:szCs w:val="28"/>
          </w:rPr>
          <w:t>Заявки</w:t>
        </w:r>
      </w:hyperlink>
      <w:r>
        <w:rPr>
          <w:sz w:val="28"/>
          <w:szCs w:val="28"/>
        </w:rPr>
        <w:t xml:space="preserve">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CC5A6A" w:rsidRDefault="00CC5A6A" w:rsidP="00CC5A6A">
      <w:pPr>
        <w:autoSpaceDE w:val="0"/>
        <w:autoSpaceDN w:val="0"/>
        <w:adjustRightInd w:val="0"/>
        <w:spacing w:before="280"/>
        <w:ind w:firstLine="709"/>
        <w:jc w:val="both"/>
        <w:rPr>
          <w:sz w:val="28"/>
          <w:szCs w:val="28"/>
        </w:rPr>
      </w:pPr>
      <w:r>
        <w:rPr>
          <w:sz w:val="28"/>
          <w:szCs w:val="28"/>
        </w:rPr>
        <w:t xml:space="preserve">Требования </w:t>
      </w:r>
      <w:hyperlink r:id="rId40" w:history="1">
        <w:r>
          <w:rPr>
            <w:color w:val="0000FF"/>
            <w:sz w:val="28"/>
            <w:szCs w:val="28"/>
          </w:rPr>
          <w:t>подпункта 14 пункта 4</w:t>
        </w:r>
      </w:hyperlink>
      <w:r>
        <w:rPr>
          <w:sz w:val="28"/>
          <w:szCs w:val="28"/>
        </w:rPr>
        <w:t xml:space="preserve"> настоящего Порядка также не применяются в отношении </w:t>
      </w:r>
      <w:hyperlink r:id="rId41" w:history="1">
        <w:r>
          <w:rPr>
            <w:color w:val="0000FF"/>
            <w:sz w:val="28"/>
            <w:szCs w:val="28"/>
          </w:rPr>
          <w:t>Заявки</w:t>
        </w:r>
      </w:hyperlink>
      <w:r>
        <w:rPr>
          <w:sz w:val="28"/>
          <w:szCs w:val="28"/>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CC5A6A" w:rsidRDefault="00CC5A6A" w:rsidP="00CC5A6A">
      <w:pPr>
        <w:autoSpaceDE w:val="0"/>
        <w:autoSpaceDN w:val="0"/>
        <w:adjustRightInd w:val="0"/>
        <w:spacing w:before="280"/>
        <w:ind w:firstLine="709"/>
        <w:jc w:val="both"/>
        <w:rPr>
          <w:sz w:val="28"/>
          <w:szCs w:val="28"/>
        </w:rPr>
      </w:pPr>
      <w:r>
        <w:rPr>
          <w:sz w:val="28"/>
          <w:szCs w:val="28"/>
        </w:rPr>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CC5A6A" w:rsidRDefault="00CC5A6A" w:rsidP="00CC5A6A">
      <w:pPr>
        <w:autoSpaceDE w:val="0"/>
        <w:autoSpaceDN w:val="0"/>
        <w:adjustRightInd w:val="0"/>
        <w:ind w:firstLine="709"/>
        <w:jc w:val="both"/>
        <w:rPr>
          <w:sz w:val="28"/>
          <w:szCs w:val="28"/>
        </w:rPr>
      </w:pPr>
      <w:r w:rsidRPr="00594010">
        <w:rPr>
          <w:sz w:val="28"/>
          <w:szCs w:val="28"/>
        </w:rPr>
        <w:t xml:space="preserve">6. </w:t>
      </w:r>
      <w:bookmarkStart w:id="6" w:name="Par120"/>
      <w:bookmarkEnd w:id="6"/>
      <w:r>
        <w:rPr>
          <w:sz w:val="28"/>
          <w:szCs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CC5A6A" w:rsidRDefault="00CC5A6A" w:rsidP="00CC5A6A">
      <w:pPr>
        <w:autoSpaceDE w:val="0"/>
        <w:autoSpaceDN w:val="0"/>
        <w:adjustRightInd w:val="0"/>
        <w:spacing w:before="280"/>
        <w:ind w:firstLine="709"/>
        <w:jc w:val="both"/>
        <w:rPr>
          <w:sz w:val="28"/>
          <w:szCs w:val="28"/>
        </w:rPr>
      </w:pPr>
      <w:r>
        <w:rPr>
          <w:sz w:val="28"/>
          <w:szCs w:val="28"/>
        </w:rPr>
        <w:lastRenderedPageBreak/>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CC5A6A" w:rsidRDefault="00CC5A6A" w:rsidP="00CC5A6A">
      <w:pPr>
        <w:autoSpaceDE w:val="0"/>
        <w:autoSpaceDN w:val="0"/>
        <w:adjustRightInd w:val="0"/>
        <w:spacing w:before="280"/>
        <w:ind w:firstLine="709"/>
        <w:jc w:val="both"/>
        <w:rPr>
          <w:sz w:val="28"/>
          <w:szCs w:val="28"/>
        </w:rPr>
      </w:pPr>
      <w:r>
        <w:rPr>
          <w:sz w:val="28"/>
          <w:szCs w:val="28"/>
        </w:rPr>
        <w:t xml:space="preserve">2) соответствие содержания операции, исходя из денежного обязательства </w:t>
      </w:r>
      <w:r w:rsidRPr="000B1578">
        <w:rPr>
          <w:sz w:val="28"/>
          <w:szCs w:val="28"/>
        </w:rPr>
        <w:t>(при наличии),</w:t>
      </w:r>
      <w:r>
        <w:rPr>
          <w:sz w:val="28"/>
          <w:szCs w:val="28"/>
        </w:rPr>
        <w:t xml:space="preserve"> содержанию текста назначения платежа, указанному в Заявке;</w:t>
      </w:r>
    </w:p>
    <w:p w:rsidR="00CC5A6A" w:rsidRDefault="00CC5A6A" w:rsidP="00CC5A6A">
      <w:pPr>
        <w:autoSpaceDE w:val="0"/>
        <w:autoSpaceDN w:val="0"/>
        <w:adjustRightInd w:val="0"/>
        <w:spacing w:before="280"/>
        <w:ind w:firstLine="709"/>
        <w:jc w:val="both"/>
        <w:rPr>
          <w:sz w:val="28"/>
          <w:szCs w:val="28"/>
        </w:rPr>
      </w:pPr>
      <w:r>
        <w:rPr>
          <w:sz w:val="28"/>
          <w:szCs w:val="28"/>
        </w:rPr>
        <w:t>3)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CC5A6A" w:rsidRDefault="00CC5A6A" w:rsidP="00CC5A6A">
      <w:pPr>
        <w:autoSpaceDE w:val="0"/>
        <w:autoSpaceDN w:val="0"/>
        <w:adjustRightInd w:val="0"/>
        <w:ind w:firstLine="709"/>
        <w:jc w:val="both"/>
        <w:rPr>
          <w:sz w:val="28"/>
          <w:szCs w:val="28"/>
        </w:rPr>
      </w:pPr>
      <w:r>
        <w:rPr>
          <w:sz w:val="28"/>
          <w:szCs w:val="28"/>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CC5A6A" w:rsidRDefault="00CC5A6A" w:rsidP="00CC5A6A">
      <w:pPr>
        <w:autoSpaceDE w:val="0"/>
        <w:autoSpaceDN w:val="0"/>
        <w:adjustRightInd w:val="0"/>
        <w:spacing w:before="280"/>
        <w:ind w:firstLine="709"/>
        <w:jc w:val="both"/>
        <w:rPr>
          <w:sz w:val="28"/>
          <w:szCs w:val="28"/>
        </w:rPr>
      </w:pPr>
      <w:r>
        <w:rPr>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CC5A6A" w:rsidRDefault="00CC5A6A" w:rsidP="00CC5A6A">
      <w:pPr>
        <w:autoSpaceDE w:val="0"/>
        <w:autoSpaceDN w:val="0"/>
        <w:adjustRightInd w:val="0"/>
        <w:spacing w:before="280"/>
        <w:ind w:firstLine="709"/>
        <w:jc w:val="both"/>
        <w:rPr>
          <w:sz w:val="28"/>
          <w:szCs w:val="28"/>
        </w:rPr>
      </w:pPr>
      <w:r>
        <w:rPr>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CC5A6A" w:rsidRPr="000B1578" w:rsidRDefault="00CC5A6A" w:rsidP="00CC5A6A">
      <w:pPr>
        <w:autoSpaceDE w:val="0"/>
        <w:autoSpaceDN w:val="0"/>
        <w:adjustRightInd w:val="0"/>
        <w:spacing w:before="280"/>
        <w:ind w:firstLine="709"/>
        <w:jc w:val="both"/>
        <w:rPr>
          <w:sz w:val="28"/>
          <w:szCs w:val="28"/>
        </w:rPr>
      </w:pPr>
      <w:r w:rsidRPr="000B1578">
        <w:rPr>
          <w:sz w:val="28"/>
          <w:szCs w:val="28"/>
        </w:rPr>
        <w:t>7) идентичность кода участника бюджетного процесса по Сводному реестру по денежному обязательству (при наличии) и платежу;</w:t>
      </w:r>
    </w:p>
    <w:p w:rsidR="00CC5A6A" w:rsidRPr="000B1578" w:rsidRDefault="00CC5A6A" w:rsidP="00CC5A6A">
      <w:pPr>
        <w:autoSpaceDE w:val="0"/>
        <w:autoSpaceDN w:val="0"/>
        <w:adjustRightInd w:val="0"/>
        <w:spacing w:before="280"/>
        <w:ind w:firstLine="709"/>
        <w:jc w:val="both"/>
        <w:rPr>
          <w:sz w:val="28"/>
          <w:szCs w:val="28"/>
        </w:rPr>
      </w:pPr>
      <w:r w:rsidRPr="000B1578">
        <w:rPr>
          <w:sz w:val="28"/>
          <w:szCs w:val="28"/>
        </w:rPr>
        <w:t>8) идентичность кода (кодов) классификации расходов местного бюджета по денежному обязательству (при наличии) и платежу;</w:t>
      </w:r>
    </w:p>
    <w:p w:rsidR="00CC5A6A" w:rsidRPr="000B1578" w:rsidRDefault="00CC5A6A" w:rsidP="00CC5A6A">
      <w:pPr>
        <w:autoSpaceDE w:val="0"/>
        <w:autoSpaceDN w:val="0"/>
        <w:adjustRightInd w:val="0"/>
        <w:spacing w:before="280"/>
        <w:ind w:firstLine="709"/>
        <w:jc w:val="both"/>
        <w:rPr>
          <w:sz w:val="28"/>
          <w:szCs w:val="28"/>
        </w:rPr>
      </w:pPr>
      <w:r w:rsidRPr="000B1578">
        <w:rPr>
          <w:sz w:val="28"/>
          <w:szCs w:val="28"/>
        </w:rPr>
        <w:t>9) идентичность кода валюты, в которой принято денежное обязательство (при наличии), и кода валюты, в которой должен быть осуществлен платеж по Заявке;</w:t>
      </w:r>
    </w:p>
    <w:p w:rsidR="00CC5A6A" w:rsidRPr="000B1578" w:rsidRDefault="00CC5A6A" w:rsidP="00CC5A6A">
      <w:pPr>
        <w:autoSpaceDE w:val="0"/>
        <w:autoSpaceDN w:val="0"/>
        <w:adjustRightInd w:val="0"/>
        <w:spacing w:before="280"/>
        <w:ind w:firstLine="709"/>
        <w:jc w:val="both"/>
        <w:rPr>
          <w:sz w:val="28"/>
          <w:szCs w:val="28"/>
        </w:rPr>
      </w:pPr>
      <w:r w:rsidRPr="000B1578">
        <w:rPr>
          <w:sz w:val="28"/>
          <w:szCs w:val="28"/>
        </w:rPr>
        <w:t>10) непревышение суммы Заявки над суммой неисполненного денежного обязательства (при наличии), рассчитанной как разница суммы денежного обязательства (при наличии)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C5A6A" w:rsidRDefault="00CC5A6A" w:rsidP="00CC5A6A">
      <w:pPr>
        <w:autoSpaceDE w:val="0"/>
        <w:autoSpaceDN w:val="0"/>
        <w:adjustRightInd w:val="0"/>
        <w:ind w:firstLine="540"/>
        <w:jc w:val="both"/>
        <w:rPr>
          <w:sz w:val="28"/>
          <w:szCs w:val="28"/>
        </w:rPr>
      </w:pPr>
      <w:r w:rsidRPr="000B1578">
        <w:rPr>
          <w:sz w:val="28"/>
          <w:szCs w:val="28"/>
        </w:rPr>
        <w:t>11) соответствие кода классификации расходов местного бюджетов по денежному обязательству (при наличии) и платежу;</w:t>
      </w:r>
    </w:p>
    <w:p w:rsidR="00CC5A6A" w:rsidRDefault="00CC5A6A" w:rsidP="00CC5A6A">
      <w:pPr>
        <w:autoSpaceDE w:val="0"/>
        <w:autoSpaceDN w:val="0"/>
        <w:adjustRightInd w:val="0"/>
        <w:ind w:firstLine="540"/>
        <w:jc w:val="both"/>
        <w:rPr>
          <w:sz w:val="28"/>
          <w:szCs w:val="28"/>
        </w:rPr>
      </w:pPr>
    </w:p>
    <w:p w:rsidR="00CC5A6A" w:rsidRDefault="00CC5A6A" w:rsidP="00CC5A6A">
      <w:pPr>
        <w:autoSpaceDE w:val="0"/>
        <w:autoSpaceDN w:val="0"/>
        <w:adjustRightInd w:val="0"/>
        <w:ind w:firstLine="709"/>
        <w:jc w:val="both"/>
        <w:rPr>
          <w:sz w:val="28"/>
          <w:szCs w:val="28"/>
        </w:rPr>
      </w:pPr>
      <w:r>
        <w:rPr>
          <w:sz w:val="28"/>
          <w:szCs w:val="28"/>
        </w:rPr>
        <w:lastRenderedPageBreak/>
        <w:t>12)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CC5A6A" w:rsidRDefault="00CC5A6A" w:rsidP="00CC5A6A">
      <w:pPr>
        <w:autoSpaceDE w:val="0"/>
        <w:autoSpaceDN w:val="0"/>
        <w:adjustRightInd w:val="0"/>
        <w:spacing w:before="280"/>
        <w:ind w:firstLine="709"/>
        <w:jc w:val="both"/>
        <w:rPr>
          <w:sz w:val="28"/>
          <w:szCs w:val="28"/>
        </w:rPr>
      </w:pPr>
      <w:r>
        <w:rPr>
          <w:sz w:val="28"/>
          <w:szCs w:val="28"/>
        </w:rPr>
        <w:t xml:space="preserve">13) соответствие уникального номера реестровой записи в реестре контрактов, указанном в </w:t>
      </w:r>
      <w:hyperlink r:id="rId42" w:history="1">
        <w:r>
          <w:rPr>
            <w:color w:val="0000FF"/>
            <w:sz w:val="28"/>
            <w:szCs w:val="28"/>
          </w:rPr>
          <w:t>пункте 3</w:t>
        </w:r>
      </w:hyperlink>
      <w:r>
        <w:rPr>
          <w:sz w:val="28"/>
          <w:szCs w:val="28"/>
        </w:rPr>
        <w:t xml:space="preserve"> графы 2 Перечня документов (далее - реестр контрактов), договору (муниципальному контракту), подлежащему включению в реестр контрактов, указанному в </w:t>
      </w:r>
      <w:hyperlink r:id="rId43" w:history="1">
        <w:r>
          <w:rPr>
            <w:color w:val="0000FF"/>
            <w:sz w:val="28"/>
            <w:szCs w:val="28"/>
          </w:rPr>
          <w:t>Заявке</w:t>
        </w:r>
      </w:hyperlink>
      <w:r>
        <w:rPr>
          <w:sz w:val="28"/>
          <w:szCs w:val="28"/>
        </w:rPr>
        <w:t xml:space="preserve"> на кассовый расход.</w:t>
      </w:r>
    </w:p>
    <w:p w:rsidR="00CC5A6A" w:rsidRDefault="00CC5A6A" w:rsidP="00CC5A6A">
      <w:pPr>
        <w:autoSpaceDE w:val="0"/>
        <w:autoSpaceDN w:val="0"/>
        <w:adjustRightInd w:val="0"/>
        <w:spacing w:before="280"/>
        <w:ind w:firstLine="709"/>
        <w:jc w:val="both"/>
        <w:rPr>
          <w:sz w:val="28"/>
          <w:szCs w:val="28"/>
        </w:rPr>
      </w:pPr>
      <w:r w:rsidRPr="000B1578">
        <w:rPr>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CC5A6A" w:rsidRDefault="00CC5A6A" w:rsidP="00CC5A6A">
      <w:pPr>
        <w:autoSpaceDE w:val="0"/>
        <w:autoSpaceDN w:val="0"/>
        <w:adjustRightInd w:val="0"/>
        <w:ind w:firstLine="709"/>
        <w:jc w:val="both"/>
        <w:rPr>
          <w:sz w:val="28"/>
          <w:szCs w:val="28"/>
        </w:rPr>
      </w:pPr>
      <w:r>
        <w:rPr>
          <w:sz w:val="28"/>
          <w:szCs w:val="28"/>
        </w:rPr>
        <w:t>7.</w:t>
      </w:r>
      <w:r w:rsidRPr="00CB7553">
        <w:rPr>
          <w:sz w:val="28"/>
          <w:szCs w:val="28"/>
        </w:rPr>
        <w:t xml:space="preserve"> </w:t>
      </w:r>
      <w:r>
        <w:rPr>
          <w:sz w:val="28"/>
          <w:szCs w:val="28"/>
        </w:rPr>
        <w:t xml:space="preserve">В случае если </w:t>
      </w:r>
      <w:hyperlink r:id="rId44" w:history="1">
        <w:r>
          <w:rPr>
            <w:color w:val="0000FF"/>
            <w:sz w:val="28"/>
            <w:szCs w:val="28"/>
          </w:rPr>
          <w:t>Заявка</w:t>
        </w:r>
      </w:hyperlink>
      <w:r>
        <w:rPr>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45" w:history="1">
        <w:r>
          <w:rPr>
            <w:color w:val="0000FF"/>
            <w:sz w:val="28"/>
            <w:szCs w:val="28"/>
          </w:rPr>
          <w:t>0506102</w:t>
        </w:r>
      </w:hyperlink>
      <w:r>
        <w:rPr>
          <w:sz w:val="28"/>
          <w:szCs w:val="28"/>
        </w:rPr>
        <w:t xml:space="preserve">) в соответствии с Порядком учета БО, ДО, осуществляется органом, осуществляющим санкционирование оплаты ДО, получатель средств местного бюджета представляет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Pr>
          <w:sz w:val="28"/>
          <w:szCs w:val="28"/>
        </w:rPr>
        <w:t xml:space="preserve"> вместе с </w:t>
      </w:r>
      <w:hyperlink r:id="rId46" w:history="1">
        <w:r>
          <w:rPr>
            <w:color w:val="0000FF"/>
            <w:sz w:val="28"/>
            <w:szCs w:val="28"/>
          </w:rPr>
          <w:t>Заявкой</w:t>
        </w:r>
      </w:hyperlink>
      <w:r>
        <w:rPr>
          <w:sz w:val="28"/>
          <w:szCs w:val="28"/>
        </w:rPr>
        <w:t xml:space="preserve"> на кассовый расход указанный в ней документ, подтверждающий возникновение денежного обязательства, за исключением документов, указанных </w:t>
      </w:r>
      <w:r w:rsidRPr="00760B96">
        <w:rPr>
          <w:sz w:val="28"/>
          <w:szCs w:val="28"/>
        </w:rPr>
        <w:t xml:space="preserve">в </w:t>
      </w:r>
      <w:hyperlink r:id="rId47" w:history="1">
        <w:r w:rsidRPr="00760B96">
          <w:rPr>
            <w:color w:val="0000FF"/>
            <w:sz w:val="28"/>
            <w:szCs w:val="28"/>
          </w:rPr>
          <w:t>пункте 10</w:t>
        </w:r>
      </w:hyperlink>
      <w:r w:rsidRPr="00760B96">
        <w:rPr>
          <w:sz w:val="28"/>
          <w:szCs w:val="28"/>
        </w:rPr>
        <w:t xml:space="preserve">, </w:t>
      </w:r>
      <w:hyperlink r:id="rId48" w:history="1">
        <w:r w:rsidRPr="00760B96">
          <w:rPr>
            <w:color w:val="0000FF"/>
            <w:sz w:val="28"/>
            <w:szCs w:val="28"/>
          </w:rPr>
          <w:t>строке 3 пункта 11</w:t>
        </w:r>
      </w:hyperlink>
      <w:r w:rsidRPr="00760B96">
        <w:rPr>
          <w:sz w:val="28"/>
          <w:szCs w:val="28"/>
        </w:rPr>
        <w:t xml:space="preserve"> (</w:t>
      </w:r>
      <w:r>
        <w:rPr>
          <w:sz w:val="28"/>
          <w:szCs w:val="28"/>
        </w:rPr>
        <w:t>при оплате денежных обязательств, связанных 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r w:rsidRPr="00760B96">
        <w:rPr>
          <w:sz w:val="28"/>
          <w:szCs w:val="28"/>
        </w:rPr>
        <w:t xml:space="preserve">), </w:t>
      </w:r>
      <w:hyperlink r:id="rId49" w:history="1">
        <w:r w:rsidRPr="00760B96">
          <w:rPr>
            <w:color w:val="0000FF"/>
            <w:sz w:val="28"/>
            <w:szCs w:val="28"/>
          </w:rPr>
          <w:t>строках 1</w:t>
        </w:r>
      </w:hyperlink>
      <w:r w:rsidRPr="00760B96">
        <w:rPr>
          <w:sz w:val="28"/>
          <w:szCs w:val="28"/>
        </w:rPr>
        <w:t xml:space="preserve">, </w:t>
      </w:r>
      <w:hyperlink r:id="rId50" w:history="1">
        <w:r w:rsidRPr="00760B96">
          <w:rPr>
            <w:color w:val="0000FF"/>
            <w:sz w:val="28"/>
            <w:szCs w:val="28"/>
          </w:rPr>
          <w:t>5</w:t>
        </w:r>
      </w:hyperlink>
      <w:r w:rsidRPr="00760B96">
        <w:rPr>
          <w:sz w:val="28"/>
          <w:szCs w:val="28"/>
        </w:rPr>
        <w:t xml:space="preserve"> - </w:t>
      </w:r>
      <w:hyperlink r:id="rId51" w:history="1">
        <w:r w:rsidRPr="00760B96">
          <w:rPr>
            <w:color w:val="0000FF"/>
            <w:sz w:val="28"/>
            <w:szCs w:val="28"/>
          </w:rPr>
          <w:t>11 пункта 13 графы 3</w:t>
        </w:r>
      </w:hyperlink>
      <w:r w:rsidRPr="00760B96">
        <w:rPr>
          <w:sz w:val="28"/>
          <w:szCs w:val="28"/>
        </w:rPr>
        <w:t xml:space="preserve"> Перечня документов, а также документов, указанных в графе 3 </w:t>
      </w:r>
      <w:hyperlink r:id="rId52" w:history="1">
        <w:r w:rsidRPr="00760B96">
          <w:rPr>
            <w:color w:val="0000FF"/>
            <w:sz w:val="28"/>
            <w:szCs w:val="28"/>
          </w:rPr>
          <w:t>Перечня</w:t>
        </w:r>
      </w:hyperlink>
      <w:r>
        <w:rPr>
          <w:sz w:val="28"/>
          <w:szCs w:val="28"/>
        </w:rPr>
        <w:t xml:space="preserve"> документов, содержащих сведения, составляющие государственную тайну. </w:t>
      </w:r>
    </w:p>
    <w:p w:rsidR="00CC5A6A" w:rsidRPr="00594010" w:rsidRDefault="00CC5A6A" w:rsidP="00CC5A6A">
      <w:pPr>
        <w:autoSpaceDE w:val="0"/>
        <w:autoSpaceDN w:val="0"/>
        <w:adjustRightInd w:val="0"/>
        <w:ind w:firstLine="709"/>
        <w:jc w:val="both"/>
        <w:rPr>
          <w:sz w:val="28"/>
          <w:szCs w:val="28"/>
        </w:rPr>
      </w:pPr>
      <w:r w:rsidRPr="00594010">
        <w:rPr>
          <w:sz w:val="28"/>
          <w:szCs w:val="28"/>
        </w:rPr>
        <w:t xml:space="preserve">Получатель средств местного бюджета представляет в </w:t>
      </w:r>
      <w:r w:rsidRPr="00954F81">
        <w:rPr>
          <w:rFonts w:eastAsia="Calibri"/>
          <w:sz w:val="28"/>
          <w:szCs w:val="28"/>
          <w:lang w:eastAsia="en-US"/>
        </w:rPr>
        <w:t xml:space="preserve">орган, осуществляющий </w:t>
      </w:r>
      <w:r>
        <w:rPr>
          <w:rFonts w:eastAsia="Calibri"/>
          <w:sz w:val="28"/>
          <w:szCs w:val="28"/>
          <w:lang w:eastAsia="en-US"/>
        </w:rPr>
        <w:t xml:space="preserve">санкционирование оплаты ДО, </w:t>
      </w:r>
      <w:r w:rsidRPr="00594010">
        <w:rPr>
          <w:sz w:val="28"/>
          <w:szCs w:val="28"/>
        </w:rPr>
        <w:t>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
    <w:p w:rsidR="00CC5A6A" w:rsidRPr="003906EC" w:rsidRDefault="00CC5A6A" w:rsidP="00CC5A6A">
      <w:pPr>
        <w:widowControl w:val="0"/>
        <w:autoSpaceDE w:val="0"/>
        <w:autoSpaceDN w:val="0"/>
        <w:adjustRightInd w:val="0"/>
        <w:ind w:firstLine="709"/>
        <w:jc w:val="both"/>
        <w:rPr>
          <w:sz w:val="28"/>
          <w:szCs w:val="28"/>
        </w:rPr>
      </w:pPr>
      <w:r w:rsidRPr="003906EC">
        <w:rPr>
          <w:sz w:val="28"/>
          <w:szCs w:val="28"/>
        </w:rPr>
        <w:t>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w:t>
      </w:r>
    </w:p>
    <w:p w:rsidR="00CC5A6A" w:rsidRPr="00594010" w:rsidRDefault="00CC5A6A" w:rsidP="00CC5A6A">
      <w:pPr>
        <w:widowControl w:val="0"/>
        <w:autoSpaceDE w:val="0"/>
        <w:autoSpaceDN w:val="0"/>
        <w:adjustRightInd w:val="0"/>
        <w:ind w:firstLine="709"/>
        <w:jc w:val="both"/>
        <w:rPr>
          <w:sz w:val="28"/>
          <w:szCs w:val="28"/>
        </w:rPr>
      </w:pPr>
      <w:r w:rsidRPr="003906EC">
        <w:rPr>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средств местного бюджета.</w:t>
      </w:r>
    </w:p>
    <w:p w:rsidR="00CC5A6A" w:rsidRDefault="00CC5A6A" w:rsidP="00CC5A6A">
      <w:pPr>
        <w:autoSpaceDE w:val="0"/>
        <w:autoSpaceDN w:val="0"/>
        <w:adjustRightInd w:val="0"/>
        <w:ind w:firstLine="709"/>
        <w:jc w:val="both"/>
        <w:rPr>
          <w:sz w:val="28"/>
          <w:szCs w:val="28"/>
        </w:rPr>
      </w:pPr>
      <w:r>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53" w:history="1">
        <w:r>
          <w:rPr>
            <w:color w:val="0000FF"/>
            <w:sz w:val="28"/>
            <w:szCs w:val="28"/>
          </w:rPr>
          <w:t>пунктом 6</w:t>
        </w:r>
      </w:hyperlink>
      <w:r>
        <w:rPr>
          <w:sz w:val="28"/>
          <w:szCs w:val="28"/>
        </w:rPr>
        <w:t xml:space="preserve"> настоящего Порядка, осуществляется проверка равенства сумм Заявки сумме соответствующего денежного обязательства.</w:t>
      </w:r>
    </w:p>
    <w:p w:rsidR="00CC5A6A" w:rsidRDefault="00CC5A6A" w:rsidP="00CC5A6A">
      <w:pPr>
        <w:autoSpaceDE w:val="0"/>
        <w:autoSpaceDN w:val="0"/>
        <w:adjustRightInd w:val="0"/>
        <w:ind w:firstLine="709"/>
        <w:jc w:val="both"/>
        <w:rPr>
          <w:sz w:val="28"/>
          <w:szCs w:val="28"/>
        </w:rPr>
      </w:pPr>
      <w:r>
        <w:rPr>
          <w:sz w:val="28"/>
          <w:szCs w:val="28"/>
        </w:rPr>
        <w:lastRenderedPageBreak/>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осуществляется орган, осуществляющий санкционирование оплаты ДО,  по месту обслуживания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rsidR="00CC5A6A" w:rsidRDefault="00CC5A6A" w:rsidP="00CC5A6A">
      <w:pPr>
        <w:autoSpaceDE w:val="0"/>
        <w:autoSpaceDN w:val="0"/>
        <w:adjustRightInd w:val="0"/>
        <w:ind w:firstLine="709"/>
        <w:jc w:val="both"/>
        <w:rPr>
          <w:sz w:val="28"/>
          <w:szCs w:val="28"/>
        </w:rPr>
      </w:pPr>
      <w:r>
        <w:rPr>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CC5A6A" w:rsidRDefault="00CC5A6A" w:rsidP="00CC5A6A">
      <w:pPr>
        <w:autoSpaceDE w:val="0"/>
        <w:autoSpaceDN w:val="0"/>
        <w:adjustRightInd w:val="0"/>
        <w:spacing w:before="280"/>
        <w:ind w:firstLine="709"/>
        <w:jc w:val="both"/>
        <w:rPr>
          <w:sz w:val="28"/>
          <w:szCs w:val="28"/>
        </w:rPr>
      </w:pPr>
      <w:r>
        <w:rPr>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CC5A6A" w:rsidRDefault="00CC5A6A" w:rsidP="00CC5A6A">
      <w:pPr>
        <w:autoSpaceDE w:val="0"/>
        <w:autoSpaceDN w:val="0"/>
        <w:adjustRightInd w:val="0"/>
        <w:spacing w:before="280"/>
        <w:ind w:firstLine="709"/>
        <w:jc w:val="both"/>
        <w:rPr>
          <w:sz w:val="28"/>
          <w:szCs w:val="28"/>
        </w:rPr>
      </w:pPr>
      <w:r>
        <w:rPr>
          <w:sz w:val="28"/>
          <w:szCs w:val="28"/>
        </w:rPr>
        <w:t>2)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C5A6A" w:rsidRDefault="00CC5A6A" w:rsidP="00CC5A6A">
      <w:pPr>
        <w:autoSpaceDE w:val="0"/>
        <w:autoSpaceDN w:val="0"/>
        <w:adjustRightInd w:val="0"/>
        <w:spacing w:before="280"/>
        <w:ind w:firstLine="709"/>
        <w:jc w:val="both"/>
        <w:rPr>
          <w:sz w:val="28"/>
          <w:szCs w:val="28"/>
        </w:rPr>
      </w:pPr>
      <w:r>
        <w:rPr>
          <w:sz w:val="28"/>
          <w:szCs w:val="28"/>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CC5A6A" w:rsidRDefault="00CC5A6A" w:rsidP="00CC5A6A">
      <w:pPr>
        <w:autoSpaceDE w:val="0"/>
        <w:autoSpaceDN w:val="0"/>
        <w:adjustRightInd w:val="0"/>
        <w:spacing w:before="280"/>
        <w:ind w:firstLine="709"/>
        <w:jc w:val="both"/>
        <w:rPr>
          <w:sz w:val="28"/>
          <w:szCs w:val="28"/>
        </w:rPr>
      </w:pPr>
      <w:r>
        <w:rPr>
          <w:sz w:val="28"/>
          <w:szCs w:val="28"/>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CC5A6A" w:rsidRDefault="00CC5A6A" w:rsidP="00CC5A6A">
      <w:pPr>
        <w:autoSpaceDE w:val="0"/>
        <w:autoSpaceDN w:val="0"/>
        <w:adjustRightInd w:val="0"/>
        <w:spacing w:before="280"/>
        <w:ind w:firstLine="709"/>
        <w:jc w:val="both"/>
        <w:rPr>
          <w:sz w:val="28"/>
          <w:szCs w:val="28"/>
        </w:rPr>
      </w:pPr>
      <w:r>
        <w:rPr>
          <w:sz w:val="28"/>
          <w:szCs w:val="28"/>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
    <w:p w:rsidR="00CC5A6A" w:rsidRDefault="00CC5A6A" w:rsidP="00CC5A6A">
      <w:pPr>
        <w:autoSpaceDE w:val="0"/>
        <w:autoSpaceDN w:val="0"/>
        <w:adjustRightInd w:val="0"/>
        <w:spacing w:before="280"/>
        <w:ind w:firstLine="709"/>
        <w:jc w:val="both"/>
        <w:rPr>
          <w:sz w:val="28"/>
          <w:szCs w:val="28"/>
        </w:rPr>
      </w:pPr>
      <w:r>
        <w:rPr>
          <w:sz w:val="28"/>
          <w:szCs w:val="28"/>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C5A6A" w:rsidRDefault="00CC5A6A" w:rsidP="00CC5A6A">
      <w:pPr>
        <w:autoSpaceDE w:val="0"/>
        <w:autoSpaceDN w:val="0"/>
        <w:adjustRightInd w:val="0"/>
        <w:spacing w:before="280"/>
        <w:ind w:firstLine="709"/>
        <w:jc w:val="both"/>
        <w:rPr>
          <w:sz w:val="28"/>
          <w:szCs w:val="28"/>
        </w:rPr>
      </w:pPr>
      <w:r>
        <w:rPr>
          <w:sz w:val="28"/>
          <w:szCs w:val="28"/>
        </w:rPr>
        <w:lastRenderedPageBreak/>
        <w:t>3) непревышение сумм, указанных в Заявке,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CC5A6A" w:rsidRDefault="00CC5A6A" w:rsidP="00CC5A6A">
      <w:pPr>
        <w:autoSpaceDE w:val="0"/>
        <w:autoSpaceDN w:val="0"/>
        <w:adjustRightInd w:val="0"/>
        <w:ind w:firstLine="709"/>
        <w:jc w:val="both"/>
        <w:rPr>
          <w:sz w:val="28"/>
          <w:szCs w:val="28"/>
        </w:rPr>
      </w:pPr>
      <w:r>
        <w:rPr>
          <w:sz w:val="28"/>
          <w:szCs w:val="28"/>
        </w:rPr>
        <w:t xml:space="preserve">11. В случае если форма или информация, указанная в Заявке, не соответствуют требованиям, установленным </w:t>
      </w:r>
      <w:hyperlink r:id="rId54" w:history="1">
        <w:r>
          <w:rPr>
            <w:color w:val="0000FF"/>
            <w:sz w:val="28"/>
            <w:szCs w:val="28"/>
          </w:rPr>
          <w:t>пунктами 3</w:t>
        </w:r>
      </w:hyperlink>
      <w:r>
        <w:rPr>
          <w:sz w:val="28"/>
          <w:szCs w:val="28"/>
        </w:rPr>
        <w:t xml:space="preserve">, </w:t>
      </w:r>
      <w:hyperlink r:id="rId55" w:history="1">
        <w:r>
          <w:rPr>
            <w:color w:val="0000FF"/>
            <w:sz w:val="28"/>
            <w:szCs w:val="28"/>
          </w:rPr>
          <w:t>4</w:t>
        </w:r>
      </w:hyperlink>
      <w:r>
        <w:rPr>
          <w:sz w:val="28"/>
          <w:szCs w:val="28"/>
        </w:rPr>
        <w:t xml:space="preserve">, </w:t>
      </w:r>
      <w:hyperlink r:id="rId56" w:history="1">
        <w:r>
          <w:rPr>
            <w:color w:val="0000FF"/>
            <w:sz w:val="28"/>
            <w:szCs w:val="28"/>
          </w:rPr>
          <w:t>подпунктами 1</w:t>
        </w:r>
      </w:hyperlink>
      <w:r>
        <w:rPr>
          <w:sz w:val="28"/>
          <w:szCs w:val="28"/>
        </w:rPr>
        <w:t xml:space="preserve"> - </w:t>
      </w:r>
      <w:hyperlink r:id="rId57" w:history="1">
        <w:r>
          <w:rPr>
            <w:color w:val="0000FF"/>
            <w:sz w:val="28"/>
            <w:szCs w:val="28"/>
          </w:rPr>
          <w:t>13</w:t>
        </w:r>
      </w:hyperlink>
      <w:r>
        <w:rPr>
          <w:sz w:val="28"/>
          <w:szCs w:val="28"/>
        </w:rPr>
        <w:t xml:space="preserve">, </w:t>
      </w:r>
      <w:hyperlink r:id="rId58" w:history="1">
        <w:r w:rsidRPr="00991FFB">
          <w:rPr>
            <w:color w:val="0000FF"/>
            <w:sz w:val="28"/>
            <w:szCs w:val="28"/>
          </w:rPr>
          <w:t>16</w:t>
        </w:r>
        <w:r>
          <w:rPr>
            <w:color w:val="0000FF"/>
            <w:sz w:val="28"/>
            <w:szCs w:val="28"/>
          </w:rPr>
          <w:t xml:space="preserve"> пункта 6</w:t>
        </w:r>
      </w:hyperlink>
      <w:r>
        <w:rPr>
          <w:sz w:val="28"/>
          <w:szCs w:val="28"/>
        </w:rPr>
        <w:t xml:space="preserve">, </w:t>
      </w:r>
      <w:hyperlink r:id="rId59" w:history="1">
        <w:r>
          <w:rPr>
            <w:color w:val="0000FF"/>
            <w:sz w:val="28"/>
            <w:szCs w:val="28"/>
          </w:rPr>
          <w:t>пунктами 7</w:t>
        </w:r>
      </w:hyperlink>
      <w:r>
        <w:rPr>
          <w:sz w:val="28"/>
          <w:szCs w:val="28"/>
        </w:rPr>
        <w:t xml:space="preserve">, </w:t>
      </w:r>
      <w:hyperlink r:id="rId60" w:history="1">
        <w:r>
          <w:rPr>
            <w:color w:val="0000FF"/>
            <w:sz w:val="28"/>
            <w:szCs w:val="28"/>
          </w:rPr>
          <w:t>9</w:t>
        </w:r>
      </w:hyperlink>
      <w:r>
        <w:rPr>
          <w:sz w:val="28"/>
          <w:szCs w:val="28"/>
        </w:rPr>
        <w:t xml:space="preserve"> и </w:t>
      </w:r>
      <w:hyperlink r:id="rId61" w:history="1">
        <w:r>
          <w:rPr>
            <w:color w:val="0000FF"/>
            <w:sz w:val="28"/>
            <w:szCs w:val="28"/>
          </w:rPr>
          <w:t>10</w:t>
        </w:r>
      </w:hyperlink>
      <w:r>
        <w:rPr>
          <w:sz w:val="28"/>
          <w:szCs w:val="28"/>
        </w:rPr>
        <w:t xml:space="preserve"> настоящего Порядка, или в случае установления нарушения получателем средств местного бюджета условий, установленных </w:t>
      </w:r>
      <w:hyperlink r:id="rId62" w:history="1">
        <w:r>
          <w:rPr>
            <w:color w:val="0000FF"/>
            <w:sz w:val="28"/>
            <w:szCs w:val="28"/>
          </w:rPr>
          <w:t>пунктом 8</w:t>
        </w:r>
      </w:hyperlink>
      <w:r>
        <w:rPr>
          <w:sz w:val="28"/>
          <w:szCs w:val="28"/>
        </w:rPr>
        <w:t xml:space="preserve"> настоящего Порядка, орган, осуществляющий санкционирование оплаты ДО,  возвращает получателю средств местного бюджета (администратору источников финансирования дефицита местного бюджета) не позднее сроков, установленных </w:t>
      </w:r>
      <w:hyperlink r:id="rId63" w:history="1">
        <w:r>
          <w:rPr>
            <w:color w:val="0000FF"/>
            <w:sz w:val="28"/>
            <w:szCs w:val="28"/>
          </w:rPr>
          <w:t>пунктом 3</w:t>
        </w:r>
      </w:hyperlink>
      <w:r>
        <w:rPr>
          <w:sz w:val="28"/>
          <w:szCs w:val="28"/>
        </w:rPr>
        <w:t xml:space="preserve"> настоящего Порядка, экземпляры Заявки на бумажном носителе с указанием в прилагаемом Протоколе (код по КФД </w:t>
      </w:r>
      <w:hyperlink r:id="rId64" w:history="1">
        <w:r>
          <w:rPr>
            <w:color w:val="0000FF"/>
            <w:sz w:val="28"/>
            <w:szCs w:val="28"/>
          </w:rPr>
          <w:t>0531805</w:t>
        </w:r>
      </w:hyperlink>
      <w:r>
        <w:rPr>
          <w:sz w:val="28"/>
          <w:szCs w:val="28"/>
        </w:rPr>
        <w:t>) причины возврата.</w:t>
      </w:r>
    </w:p>
    <w:p w:rsidR="00CC5A6A" w:rsidRDefault="00CC5A6A" w:rsidP="00CC5A6A">
      <w:pPr>
        <w:autoSpaceDE w:val="0"/>
        <w:autoSpaceDN w:val="0"/>
        <w:adjustRightInd w:val="0"/>
        <w:spacing w:before="280"/>
        <w:ind w:firstLine="709"/>
        <w:jc w:val="both"/>
        <w:rPr>
          <w:sz w:val="28"/>
          <w:szCs w:val="28"/>
        </w:rPr>
      </w:pPr>
      <w:r>
        <w:rPr>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65" w:history="1">
        <w:r>
          <w:rPr>
            <w:color w:val="0000FF"/>
            <w:sz w:val="28"/>
            <w:szCs w:val="28"/>
          </w:rPr>
          <w:t>пунктом 3</w:t>
        </w:r>
      </w:hyperlink>
      <w:r>
        <w:rPr>
          <w:sz w:val="28"/>
          <w:szCs w:val="28"/>
        </w:rPr>
        <w:t xml:space="preserve"> настоящего Порядка, направляется Протокол (код по КФД </w:t>
      </w:r>
      <w:hyperlink r:id="rId66" w:history="1">
        <w:r>
          <w:rPr>
            <w:color w:val="0000FF"/>
            <w:sz w:val="28"/>
            <w:szCs w:val="28"/>
          </w:rPr>
          <w:t>0531805</w:t>
        </w:r>
      </w:hyperlink>
      <w:r>
        <w:rPr>
          <w:sz w:val="28"/>
          <w:szCs w:val="28"/>
        </w:rPr>
        <w:t>) в электронном виде, в котором указывается причина возврата.</w:t>
      </w:r>
    </w:p>
    <w:p w:rsidR="00CC5A6A" w:rsidRDefault="00CC5A6A" w:rsidP="00CC5A6A">
      <w:pPr>
        <w:autoSpaceDE w:val="0"/>
        <w:autoSpaceDN w:val="0"/>
        <w:adjustRightInd w:val="0"/>
        <w:ind w:firstLine="709"/>
        <w:jc w:val="both"/>
        <w:rPr>
          <w:sz w:val="28"/>
          <w:szCs w:val="28"/>
        </w:rPr>
      </w:pPr>
      <w:r>
        <w:rPr>
          <w:sz w:val="28"/>
          <w:szCs w:val="28"/>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санкционирование оплаты ДО,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осуществляющего санкционирование оплаты ДО, и Заявка принимается к исполнению.</w:t>
      </w:r>
    </w:p>
    <w:p w:rsidR="00CC5A6A" w:rsidRDefault="00CC5A6A" w:rsidP="00CC5A6A">
      <w:pPr>
        <w:autoSpaceDE w:val="0"/>
        <w:autoSpaceDN w:val="0"/>
        <w:adjustRightInd w:val="0"/>
        <w:spacing w:before="280"/>
        <w:ind w:firstLine="709"/>
        <w:jc w:val="both"/>
        <w:rPr>
          <w:sz w:val="28"/>
          <w:szCs w:val="28"/>
        </w:rPr>
      </w:pPr>
      <w:r>
        <w:rPr>
          <w:sz w:val="28"/>
          <w:szCs w:val="28"/>
        </w:rPr>
        <w:t xml:space="preserve">13. Представление и хранение Заявки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w:t>
      </w:r>
      <w:hyperlink r:id="rId67" w:history="1">
        <w:r>
          <w:rPr>
            <w:color w:val="0000FF"/>
            <w:sz w:val="28"/>
            <w:szCs w:val="28"/>
          </w:rPr>
          <w:t>законодательства</w:t>
        </w:r>
      </w:hyperlink>
      <w:r>
        <w:rPr>
          <w:sz w:val="28"/>
          <w:szCs w:val="28"/>
        </w:rPr>
        <w:t xml:space="preserve"> Российской Федерации о защите государственной тайны.</w:t>
      </w:r>
    </w:p>
    <w:p w:rsidR="00CC5A6A" w:rsidRDefault="00CC5A6A" w:rsidP="00CC5A6A">
      <w:pPr>
        <w:autoSpaceDE w:val="0"/>
        <w:autoSpaceDN w:val="0"/>
        <w:adjustRightInd w:val="0"/>
        <w:spacing w:before="280"/>
        <w:ind w:firstLine="709"/>
        <w:jc w:val="both"/>
        <w:rPr>
          <w:sz w:val="28"/>
          <w:szCs w:val="28"/>
        </w:rPr>
      </w:pPr>
    </w:p>
    <w:p w:rsidR="00CC5A6A" w:rsidRDefault="00CC5A6A" w:rsidP="00CC5A6A">
      <w:pPr>
        <w:autoSpaceDE w:val="0"/>
        <w:autoSpaceDN w:val="0"/>
        <w:adjustRightInd w:val="0"/>
        <w:ind w:firstLine="709"/>
        <w:jc w:val="both"/>
        <w:rPr>
          <w:sz w:val="28"/>
          <w:szCs w:val="28"/>
        </w:rPr>
      </w:pPr>
    </w:p>
    <w:p w:rsidR="00CC5A6A" w:rsidRDefault="00CC5A6A" w:rsidP="00CC5A6A">
      <w:pPr>
        <w:autoSpaceDE w:val="0"/>
        <w:autoSpaceDN w:val="0"/>
        <w:adjustRightInd w:val="0"/>
        <w:ind w:firstLine="709"/>
        <w:jc w:val="both"/>
        <w:rPr>
          <w:sz w:val="28"/>
          <w:szCs w:val="28"/>
        </w:rPr>
      </w:pPr>
    </w:p>
    <w:p w:rsidR="00CC5A6A" w:rsidRDefault="00CC5A6A" w:rsidP="00CC5A6A">
      <w:pPr>
        <w:autoSpaceDE w:val="0"/>
        <w:autoSpaceDN w:val="0"/>
        <w:adjustRightInd w:val="0"/>
        <w:ind w:firstLine="709"/>
        <w:jc w:val="both"/>
        <w:rPr>
          <w:sz w:val="28"/>
          <w:szCs w:val="28"/>
        </w:rPr>
      </w:pPr>
    </w:p>
    <w:p w:rsidR="00685C7B" w:rsidRDefault="00685C7B" w:rsidP="00CC5A6A">
      <w:pPr>
        <w:jc w:val="right"/>
        <w:rPr>
          <w:sz w:val="28"/>
          <w:szCs w:val="28"/>
        </w:rPr>
      </w:pPr>
    </w:p>
    <w:sectPr w:rsidR="00685C7B" w:rsidSect="00567256">
      <w:headerReference w:type="default" r:id="rId68"/>
      <w:pgSz w:w="11905" w:h="16838"/>
      <w:pgMar w:top="1134"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F0" w:rsidRDefault="009542F0">
      <w:r>
        <w:separator/>
      </w:r>
    </w:p>
  </w:endnote>
  <w:endnote w:type="continuationSeparator" w:id="1">
    <w:p w:rsidR="009542F0" w:rsidRDefault="00954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F0" w:rsidRDefault="009542F0">
      <w:r>
        <w:separator/>
      </w:r>
    </w:p>
  </w:footnote>
  <w:footnote w:type="continuationSeparator" w:id="1">
    <w:p w:rsidR="009542F0" w:rsidRDefault="00954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B7" w:rsidRDefault="00EF0BB7">
    <w:pPr>
      <w:pStyle w:val="a3"/>
      <w:jc w:val="center"/>
    </w:pPr>
    <w:fldSimple w:instr=" PAGE   \* MERGEFORMAT ">
      <w:r w:rsidR="007B71DB">
        <w:rPr>
          <w:noProof/>
        </w:rPr>
        <w:t>9</w:t>
      </w:r>
    </w:fldSimple>
  </w:p>
  <w:p w:rsidR="00EF0BB7" w:rsidRDefault="00EF0B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C49"/>
    <w:multiLevelType w:val="hybridMultilevel"/>
    <w:tmpl w:val="C8F6FA98"/>
    <w:lvl w:ilvl="0" w:tplc="DFB608AA">
      <w:start w:val="1"/>
      <w:numFmt w:val="decimal"/>
      <w:lvlText w:val="%1."/>
      <w:lvlJc w:val="left"/>
      <w:pPr>
        <w:ind w:left="1536" w:hanging="99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D6AE9"/>
    <w:rsid w:val="00007594"/>
    <w:rsid w:val="00036527"/>
    <w:rsid w:val="000402FF"/>
    <w:rsid w:val="00053FCE"/>
    <w:rsid w:val="000551AE"/>
    <w:rsid w:val="00066258"/>
    <w:rsid w:val="00076D8C"/>
    <w:rsid w:val="0008042F"/>
    <w:rsid w:val="000868D4"/>
    <w:rsid w:val="00087703"/>
    <w:rsid w:val="000B1578"/>
    <w:rsid w:val="00105DCE"/>
    <w:rsid w:val="001121A8"/>
    <w:rsid w:val="00126A7D"/>
    <w:rsid w:val="00137146"/>
    <w:rsid w:val="00137301"/>
    <w:rsid w:val="00141DAC"/>
    <w:rsid w:val="00181252"/>
    <w:rsid w:val="00185ABC"/>
    <w:rsid w:val="00196AFA"/>
    <w:rsid w:val="001A3168"/>
    <w:rsid w:val="001C625E"/>
    <w:rsid w:val="001D4026"/>
    <w:rsid w:val="002026EB"/>
    <w:rsid w:val="002030E6"/>
    <w:rsid w:val="00217A25"/>
    <w:rsid w:val="002511B4"/>
    <w:rsid w:val="00257F58"/>
    <w:rsid w:val="00272101"/>
    <w:rsid w:val="00283FA9"/>
    <w:rsid w:val="002A4ACF"/>
    <w:rsid w:val="002C19D0"/>
    <w:rsid w:val="00337BF5"/>
    <w:rsid w:val="00363C19"/>
    <w:rsid w:val="003650C8"/>
    <w:rsid w:val="00370DAA"/>
    <w:rsid w:val="003906EC"/>
    <w:rsid w:val="003915D6"/>
    <w:rsid w:val="003F00BB"/>
    <w:rsid w:val="003F38A7"/>
    <w:rsid w:val="004146CF"/>
    <w:rsid w:val="00436EE6"/>
    <w:rsid w:val="004407CB"/>
    <w:rsid w:val="004414FE"/>
    <w:rsid w:val="0046454E"/>
    <w:rsid w:val="004759F3"/>
    <w:rsid w:val="00475B98"/>
    <w:rsid w:val="00482234"/>
    <w:rsid w:val="0048240A"/>
    <w:rsid w:val="00485CCE"/>
    <w:rsid w:val="004955DC"/>
    <w:rsid w:val="004B4D35"/>
    <w:rsid w:val="004E690E"/>
    <w:rsid w:val="004F486B"/>
    <w:rsid w:val="00504DB0"/>
    <w:rsid w:val="00513587"/>
    <w:rsid w:val="005463F5"/>
    <w:rsid w:val="005513D6"/>
    <w:rsid w:val="00553D2D"/>
    <w:rsid w:val="00557BF7"/>
    <w:rsid w:val="00567256"/>
    <w:rsid w:val="00592009"/>
    <w:rsid w:val="00594010"/>
    <w:rsid w:val="00596640"/>
    <w:rsid w:val="005A7086"/>
    <w:rsid w:val="005C249A"/>
    <w:rsid w:val="005E16DE"/>
    <w:rsid w:val="005E6605"/>
    <w:rsid w:val="00602B58"/>
    <w:rsid w:val="00612D52"/>
    <w:rsid w:val="00612E72"/>
    <w:rsid w:val="006145AF"/>
    <w:rsid w:val="0062052A"/>
    <w:rsid w:val="00635FB2"/>
    <w:rsid w:val="00646F6B"/>
    <w:rsid w:val="00674C5A"/>
    <w:rsid w:val="00685C7B"/>
    <w:rsid w:val="006A2FE8"/>
    <w:rsid w:val="006D0920"/>
    <w:rsid w:val="006F053E"/>
    <w:rsid w:val="006F3FFB"/>
    <w:rsid w:val="006F6D3E"/>
    <w:rsid w:val="007015AE"/>
    <w:rsid w:val="00751689"/>
    <w:rsid w:val="00760B96"/>
    <w:rsid w:val="00775CAC"/>
    <w:rsid w:val="00782F6A"/>
    <w:rsid w:val="0079339E"/>
    <w:rsid w:val="007A7B2E"/>
    <w:rsid w:val="007B71DB"/>
    <w:rsid w:val="007E3F5B"/>
    <w:rsid w:val="007E5AC1"/>
    <w:rsid w:val="00800B43"/>
    <w:rsid w:val="00810637"/>
    <w:rsid w:val="008512D0"/>
    <w:rsid w:val="008531A5"/>
    <w:rsid w:val="008A27F4"/>
    <w:rsid w:val="008B4EB4"/>
    <w:rsid w:val="008B729F"/>
    <w:rsid w:val="008E09BE"/>
    <w:rsid w:val="00900DEE"/>
    <w:rsid w:val="00906E14"/>
    <w:rsid w:val="0091024A"/>
    <w:rsid w:val="00942354"/>
    <w:rsid w:val="0094364E"/>
    <w:rsid w:val="009542F0"/>
    <w:rsid w:val="00954F81"/>
    <w:rsid w:val="00956FAC"/>
    <w:rsid w:val="00963B6D"/>
    <w:rsid w:val="00991FFB"/>
    <w:rsid w:val="009C16E5"/>
    <w:rsid w:val="009C3884"/>
    <w:rsid w:val="009F193A"/>
    <w:rsid w:val="00A10F58"/>
    <w:rsid w:val="00A13CC7"/>
    <w:rsid w:val="00A233A5"/>
    <w:rsid w:val="00A3057B"/>
    <w:rsid w:val="00A361B8"/>
    <w:rsid w:val="00A36320"/>
    <w:rsid w:val="00A63E06"/>
    <w:rsid w:val="00A728BA"/>
    <w:rsid w:val="00A737F0"/>
    <w:rsid w:val="00A76014"/>
    <w:rsid w:val="00A90714"/>
    <w:rsid w:val="00AC7952"/>
    <w:rsid w:val="00AD75B0"/>
    <w:rsid w:val="00AF0C98"/>
    <w:rsid w:val="00AF7C8B"/>
    <w:rsid w:val="00B13C73"/>
    <w:rsid w:val="00B22330"/>
    <w:rsid w:val="00B27C4E"/>
    <w:rsid w:val="00B44A28"/>
    <w:rsid w:val="00B93A40"/>
    <w:rsid w:val="00BA5838"/>
    <w:rsid w:val="00BE7032"/>
    <w:rsid w:val="00BF3090"/>
    <w:rsid w:val="00C00001"/>
    <w:rsid w:val="00C24DED"/>
    <w:rsid w:val="00C34012"/>
    <w:rsid w:val="00C7418B"/>
    <w:rsid w:val="00C7684B"/>
    <w:rsid w:val="00C85732"/>
    <w:rsid w:val="00CB7553"/>
    <w:rsid w:val="00CC2F8D"/>
    <w:rsid w:val="00CC5A6A"/>
    <w:rsid w:val="00CE2D13"/>
    <w:rsid w:val="00CE42E7"/>
    <w:rsid w:val="00CE471C"/>
    <w:rsid w:val="00D17C43"/>
    <w:rsid w:val="00DB77E2"/>
    <w:rsid w:val="00DD6AE9"/>
    <w:rsid w:val="00E10AA7"/>
    <w:rsid w:val="00E15630"/>
    <w:rsid w:val="00E25439"/>
    <w:rsid w:val="00E43032"/>
    <w:rsid w:val="00E44E3A"/>
    <w:rsid w:val="00E60206"/>
    <w:rsid w:val="00E763C1"/>
    <w:rsid w:val="00E87835"/>
    <w:rsid w:val="00E957F4"/>
    <w:rsid w:val="00ED2554"/>
    <w:rsid w:val="00EE7269"/>
    <w:rsid w:val="00EF0BB7"/>
    <w:rsid w:val="00F00CF6"/>
    <w:rsid w:val="00F37BDF"/>
    <w:rsid w:val="00FB18BE"/>
    <w:rsid w:val="00FB6B20"/>
    <w:rsid w:val="00FD04C4"/>
    <w:rsid w:val="00FD0633"/>
    <w:rsid w:val="00FE0B64"/>
    <w:rsid w:val="00FE0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612D52"/>
    <w:pPr>
      <w:keepNext/>
      <w:tabs>
        <w:tab w:val="left" w:pos="6510"/>
      </w:tabs>
      <w:outlineLvl w:val="6"/>
    </w:pPr>
    <w:rPr>
      <w:b/>
      <w:bCs/>
      <w:sz w:val="52"/>
    </w:rPr>
  </w:style>
  <w:style w:type="paragraph" w:styleId="8">
    <w:name w:val="heading 8"/>
    <w:basedOn w:val="a"/>
    <w:next w:val="a"/>
    <w:link w:val="80"/>
    <w:qFormat/>
    <w:rsid w:val="00612D52"/>
    <w:pPr>
      <w:keepNext/>
      <w:tabs>
        <w:tab w:val="left" w:pos="6510"/>
      </w:tabs>
      <w:jc w:val="center"/>
      <w:outlineLvl w:val="7"/>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D6AE9"/>
    <w:pPr>
      <w:widowControl w:val="0"/>
      <w:autoSpaceDE w:val="0"/>
      <w:autoSpaceDN w:val="0"/>
      <w:adjustRightInd w:val="0"/>
    </w:pPr>
    <w:rPr>
      <w:rFonts w:ascii="Courier New" w:hAnsi="Courier New" w:cs="Courier New"/>
    </w:rPr>
  </w:style>
  <w:style w:type="paragraph" w:styleId="a3">
    <w:name w:val="header"/>
    <w:basedOn w:val="a"/>
    <w:link w:val="a4"/>
    <w:uiPriority w:val="99"/>
    <w:rsid w:val="004414FE"/>
    <w:pPr>
      <w:tabs>
        <w:tab w:val="center" w:pos="4677"/>
        <w:tab w:val="right" w:pos="9355"/>
      </w:tabs>
    </w:pPr>
    <w:rPr>
      <w:lang/>
    </w:rPr>
  </w:style>
  <w:style w:type="paragraph" w:styleId="a5">
    <w:name w:val="footer"/>
    <w:basedOn w:val="a"/>
    <w:rsid w:val="004414FE"/>
    <w:pPr>
      <w:tabs>
        <w:tab w:val="center" w:pos="4677"/>
        <w:tab w:val="right" w:pos="9355"/>
      </w:tabs>
    </w:pPr>
  </w:style>
  <w:style w:type="character" w:customStyle="1" w:styleId="a4">
    <w:name w:val="Верхний колонтитул Знак"/>
    <w:link w:val="a3"/>
    <w:uiPriority w:val="99"/>
    <w:rsid w:val="00EF0BB7"/>
    <w:rPr>
      <w:sz w:val="24"/>
      <w:szCs w:val="24"/>
    </w:rPr>
  </w:style>
  <w:style w:type="character" w:styleId="a6">
    <w:name w:val="annotation reference"/>
    <w:rsid w:val="00A233A5"/>
    <w:rPr>
      <w:sz w:val="16"/>
      <w:szCs w:val="16"/>
    </w:rPr>
  </w:style>
  <w:style w:type="paragraph" w:styleId="a7">
    <w:name w:val="annotation text"/>
    <w:basedOn w:val="a"/>
    <w:link w:val="a8"/>
    <w:rsid w:val="00A233A5"/>
    <w:rPr>
      <w:sz w:val="20"/>
      <w:szCs w:val="20"/>
    </w:rPr>
  </w:style>
  <w:style w:type="character" w:customStyle="1" w:styleId="a8">
    <w:name w:val="Текст примечания Знак"/>
    <w:basedOn w:val="a0"/>
    <w:link w:val="a7"/>
    <w:rsid w:val="00A233A5"/>
  </w:style>
  <w:style w:type="paragraph" w:styleId="a9">
    <w:name w:val="annotation subject"/>
    <w:basedOn w:val="a7"/>
    <w:next w:val="a7"/>
    <w:link w:val="aa"/>
    <w:rsid w:val="00A233A5"/>
    <w:rPr>
      <w:b/>
      <w:bCs/>
      <w:lang/>
    </w:rPr>
  </w:style>
  <w:style w:type="character" w:customStyle="1" w:styleId="aa">
    <w:name w:val="Тема примечания Знак"/>
    <w:link w:val="a9"/>
    <w:rsid w:val="00A233A5"/>
    <w:rPr>
      <w:b/>
      <w:bCs/>
    </w:rPr>
  </w:style>
  <w:style w:type="paragraph" w:styleId="ab">
    <w:name w:val="Balloon Text"/>
    <w:basedOn w:val="a"/>
    <w:link w:val="ac"/>
    <w:rsid w:val="00A233A5"/>
    <w:rPr>
      <w:rFonts w:ascii="Tahoma" w:hAnsi="Tahoma"/>
      <w:sz w:val="16"/>
      <w:szCs w:val="16"/>
      <w:lang/>
    </w:rPr>
  </w:style>
  <w:style w:type="character" w:customStyle="1" w:styleId="ac">
    <w:name w:val="Текст выноски Знак"/>
    <w:link w:val="ab"/>
    <w:rsid w:val="00A233A5"/>
    <w:rPr>
      <w:rFonts w:ascii="Tahoma" w:hAnsi="Tahoma" w:cs="Tahoma"/>
      <w:sz w:val="16"/>
      <w:szCs w:val="16"/>
    </w:rPr>
  </w:style>
  <w:style w:type="paragraph" w:styleId="ad">
    <w:name w:val="footnote text"/>
    <w:basedOn w:val="a"/>
    <w:link w:val="ae"/>
    <w:rsid w:val="003915D6"/>
    <w:rPr>
      <w:sz w:val="20"/>
      <w:szCs w:val="20"/>
    </w:rPr>
  </w:style>
  <w:style w:type="character" w:customStyle="1" w:styleId="ae">
    <w:name w:val="Текст сноски Знак"/>
    <w:basedOn w:val="a0"/>
    <w:link w:val="ad"/>
    <w:rsid w:val="003915D6"/>
  </w:style>
  <w:style w:type="character" w:styleId="af">
    <w:name w:val="footnote reference"/>
    <w:rsid w:val="003915D6"/>
    <w:rPr>
      <w:vertAlign w:val="superscript"/>
    </w:rPr>
  </w:style>
  <w:style w:type="paragraph" w:customStyle="1" w:styleId="ConsPlusNormal">
    <w:name w:val="ConsPlusNormal"/>
    <w:rsid w:val="00A36320"/>
    <w:pPr>
      <w:autoSpaceDE w:val="0"/>
      <w:autoSpaceDN w:val="0"/>
      <w:adjustRightInd w:val="0"/>
    </w:pPr>
    <w:rPr>
      <w:sz w:val="28"/>
      <w:szCs w:val="28"/>
    </w:rPr>
  </w:style>
  <w:style w:type="character" w:customStyle="1" w:styleId="blk">
    <w:name w:val="blk"/>
    <w:rsid w:val="000B1578"/>
  </w:style>
  <w:style w:type="character" w:styleId="af0">
    <w:name w:val="Hyperlink"/>
    <w:uiPriority w:val="99"/>
    <w:unhideWhenUsed/>
    <w:rsid w:val="000B1578"/>
    <w:rPr>
      <w:color w:val="0000FF"/>
      <w:u w:val="single"/>
    </w:rPr>
  </w:style>
  <w:style w:type="character" w:customStyle="1" w:styleId="70">
    <w:name w:val="Заголовок 7 Знак"/>
    <w:basedOn w:val="a0"/>
    <w:link w:val="7"/>
    <w:rsid w:val="00612D52"/>
    <w:rPr>
      <w:b/>
      <w:bCs/>
      <w:sz w:val="52"/>
      <w:szCs w:val="24"/>
    </w:rPr>
  </w:style>
  <w:style w:type="character" w:customStyle="1" w:styleId="80">
    <w:name w:val="Заголовок 8 Знак"/>
    <w:basedOn w:val="a0"/>
    <w:link w:val="8"/>
    <w:rsid w:val="00612D52"/>
    <w:rPr>
      <w:b/>
      <w:bCs/>
      <w:sz w:val="28"/>
      <w:szCs w:val="24"/>
    </w:rPr>
  </w:style>
</w:styles>
</file>

<file path=word/webSettings.xml><?xml version="1.0" encoding="utf-8"?>
<w:webSettings xmlns:r="http://schemas.openxmlformats.org/officeDocument/2006/relationships" xmlns:w="http://schemas.openxmlformats.org/wordprocessingml/2006/main">
  <w:divs>
    <w:div w:id="1237200920">
      <w:bodyDiv w:val="1"/>
      <w:marLeft w:val="0"/>
      <w:marRight w:val="0"/>
      <w:marTop w:val="0"/>
      <w:marBottom w:val="0"/>
      <w:divBdr>
        <w:top w:val="none" w:sz="0" w:space="0" w:color="auto"/>
        <w:left w:val="none" w:sz="0" w:space="0" w:color="auto"/>
        <w:bottom w:val="none" w:sz="0" w:space="0" w:color="auto"/>
        <w:right w:val="none" w:sz="0" w:space="0" w:color="auto"/>
      </w:divBdr>
      <w:divsChild>
        <w:div w:id="597909822">
          <w:marLeft w:val="0"/>
          <w:marRight w:val="0"/>
          <w:marTop w:val="121"/>
          <w:marBottom w:val="0"/>
          <w:divBdr>
            <w:top w:val="none" w:sz="0" w:space="0" w:color="auto"/>
            <w:left w:val="none" w:sz="0" w:space="0" w:color="auto"/>
            <w:bottom w:val="none" w:sz="0" w:space="0" w:color="auto"/>
            <w:right w:val="none" w:sz="0" w:space="0" w:color="auto"/>
          </w:divBdr>
        </w:div>
        <w:div w:id="71034490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1769908BF00CB43924E891A737A5A7A1984B86DD350D61F405F803ADF50887C372CC8707EA60CA639E021364B954453C94EC7E75F9x0M5G" TargetMode="External"/><Relationship Id="rId18" Type="http://schemas.openxmlformats.org/officeDocument/2006/relationships/hyperlink" Target="consultantplus://offline/ref=7393104AD038133996ECC629744DA2C9DCEED89707128179CA182D3B73B0511E6C351276DD9FF77D193BD37726319EE58C126578E3B297022FS0G" TargetMode="External"/><Relationship Id="rId26" Type="http://schemas.openxmlformats.org/officeDocument/2006/relationships/hyperlink" Target="consultantplus://offline/ref=DE265A522AE5D5D8E8785BEB09B156CF13C67B455152EE375179C01EF529467022E6D56DD59623415E55565D5Bq6VAG" TargetMode="External"/><Relationship Id="rId39" Type="http://schemas.openxmlformats.org/officeDocument/2006/relationships/hyperlink" Target="consultantplus://offline/ref=8EA25919BDCE8C660317D01F29B5AB54FA8DD8A2CCFF82947BC7AF346493308865828361499BF233C4AA3D5D75F2E0B703ACE5879Et7l8G" TargetMode="External"/><Relationship Id="rId21" Type="http://schemas.openxmlformats.org/officeDocument/2006/relationships/hyperlink" Target="consultantplus://offline/ref=7393104AD038133996ECC629744DA2C9DCEED89707128179CA182D3B73B0511E6C351276DD9FF771133BD37726319EE58C126578E3B297022FS0G" TargetMode="External"/><Relationship Id="rId34" Type="http://schemas.openxmlformats.org/officeDocument/2006/relationships/hyperlink" Target="consultantplus://offline/ref=DE265A522AE5D5D8E8785BEB09B156CF12CE7E465653EE375179C01EF529467030E68D63D09136140F0F015058677D9D6240FAE1F5q6VBG" TargetMode="External"/><Relationship Id="rId42" Type="http://schemas.openxmlformats.org/officeDocument/2006/relationships/hyperlink" Target="consultantplus://offline/ref=D9B3A1D03FC94E1585C96BFA226277A3010019E5B730C514F8536D8338566487612AC0A84565508D78E4E3C1859FC1E7B38AEEC483N334G" TargetMode="External"/><Relationship Id="rId47" Type="http://schemas.openxmlformats.org/officeDocument/2006/relationships/hyperlink" Target="consultantplus://offline/ref=EA0B6C90BEF8E30FCC32277CFC4F4EEEA53D9ECAB663428B992C05D41B9B060812DB5940E55EA4BA2F5EC99B8C82772FAA65D26A3FH168H" TargetMode="External"/><Relationship Id="rId50" Type="http://schemas.openxmlformats.org/officeDocument/2006/relationships/hyperlink" Target="consultantplus://offline/ref=EA0B6C90BEF8E30FCC32277CFC4F4EEEA53D9ECAB663428B992C05D41B9B060812DB5940E751A4BA2F5EC99B8C82772FAA65D26A3FH168H" TargetMode="External"/><Relationship Id="rId55" Type="http://schemas.openxmlformats.org/officeDocument/2006/relationships/hyperlink" Target="consultantplus://offline/ref=A37521EA361ED50104108DD2F9260606EAFDD051F41F11A6CD2220F817507A938366565BBEB9729A07631007D4165DA25FFF2F146334F111YFpDI" TargetMode="External"/><Relationship Id="rId63" Type="http://schemas.openxmlformats.org/officeDocument/2006/relationships/hyperlink" Target="consultantplus://offline/ref=A37521EA361ED50104108DD2F9260606EAFDD051F41F11A6CD2220F817507A938366565BBEB9729B0E631007D4165DA25FFF2F146334F111YFpDI"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91949/" TargetMode="External"/><Relationship Id="rId29" Type="http://schemas.openxmlformats.org/officeDocument/2006/relationships/hyperlink" Target="consultantplus://offline/ref=DE265A522AE5D5D8E8785BEB09B156CF12CF794B5356EE375179C01EF529467030E68D68D19736140F0F015058677D9D6240FAE1F5q6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769908BF00CB43924E891A737A5A7A1984B86DD350D61F405F803ADF50887C372CC8705E869CA639E021364B954453C94EC7E75F9x0M5G" TargetMode="External"/><Relationship Id="rId24" Type="http://schemas.openxmlformats.org/officeDocument/2006/relationships/hyperlink" Target="consultantplus://offline/ref=7393104AD038133996ECC629744DA2C9DCEED89707128179CA182D3B73B0511E6C351276DD9FF771123BD37726319EE58C126578E3B297022FS0G" TargetMode="External"/><Relationship Id="rId32" Type="http://schemas.openxmlformats.org/officeDocument/2006/relationships/hyperlink" Target="consultantplus://offline/ref=DE265A522AE5D5D8E8785BEB09B156CF12C77D445256EE375179C01EF529467022E6D56DD59623415E55565D5Bq6VAG" TargetMode="External"/><Relationship Id="rId37" Type="http://schemas.openxmlformats.org/officeDocument/2006/relationships/hyperlink" Target="consultantplus://offline/ref=8EA25919BDCE8C660317D01F29B5AB54FA8DD8A2CCFF82947BC7AF346493308865828361499BF233C4AA3D5D75F2E0B703ACE5879Et7l8G" TargetMode="External"/><Relationship Id="rId40" Type="http://schemas.openxmlformats.org/officeDocument/2006/relationships/hyperlink" Target="consultantplus://offline/ref=8EA25919BDCE8C660317D01F29B5AB54FA8CDDACC0F982947BC7AF3464933088658283674C98F96390E53C0133A2F3B406ACE6878172051Dt3l3G" TargetMode="External"/><Relationship Id="rId45" Type="http://schemas.openxmlformats.org/officeDocument/2006/relationships/hyperlink" Target="consultantplus://offline/ref=EA0B6C90BEF8E30FCC32277CFC4F4EEEA53D9ECAB663428B992C05D41B9B060812DB5947E15DA4BA2F5EC99B8C82772FAA65D26A3FH168H" TargetMode="External"/><Relationship Id="rId53" Type="http://schemas.openxmlformats.org/officeDocument/2006/relationships/hyperlink" Target="consultantplus://offline/ref=1EDE82FE5ACE38FBDF0FAE5075649F0F1DD84BCC4C13AAE2FF6ACFC55D0FFE710F0CB640885C6ED2D820D9E0278A4775A695F37B65362D74y2a5I" TargetMode="External"/><Relationship Id="rId58" Type="http://schemas.openxmlformats.org/officeDocument/2006/relationships/hyperlink" Target="consultantplus://offline/ref=A37521EA361ED50104108DD2F9260606EAFDD051F41F11A6CD2220F817507A938366565BBEB9729E00631007D4165DA25FFF2F146334F111YFpDI" TargetMode="External"/><Relationship Id="rId66" Type="http://schemas.openxmlformats.org/officeDocument/2006/relationships/hyperlink" Target="consultantplus://offline/ref=A37521EA361ED50104108DD2F9260606EAFCD55FF81911A6CD2220F817507A938366565BBEB8759D03631007D4165DA25FFF2F146334F111YFpDI" TargetMode="External"/><Relationship Id="rId5" Type="http://schemas.openxmlformats.org/officeDocument/2006/relationships/webSettings" Target="webSettings.xml"/><Relationship Id="rId15" Type="http://schemas.openxmlformats.org/officeDocument/2006/relationships/hyperlink" Target="http://www.consultant.ru/document/cons_doc_LAW_291950/" TargetMode="External"/><Relationship Id="rId23" Type="http://schemas.openxmlformats.org/officeDocument/2006/relationships/hyperlink" Target="consultantplus://offline/ref=7393104AD038133996ECC629744DA2C9DCEED89707128179CA182D3B73B0511E6C351276DD9FF77E183BD37726319EE58C126578E3B297022FS0G" TargetMode="External"/><Relationship Id="rId28" Type="http://schemas.openxmlformats.org/officeDocument/2006/relationships/hyperlink" Target="consultantplus://offline/ref=DE265A522AE5D5D8E8785BEB09B156CF12CF794B5356EE375179C01EF529467030E68D68D19736140F0F015058677D9D6240FAE1F5q6VBG" TargetMode="External"/><Relationship Id="rId36" Type="http://schemas.openxmlformats.org/officeDocument/2006/relationships/hyperlink" Target="consultantplus://offline/ref=8EA25919BDCE8C660317D01F29B5AB54FA8CDDACC0F982947BC7AF3464933088658283674C98F9639DE53C0133A2F3B406ACE6878172051Dt3l3G" TargetMode="External"/><Relationship Id="rId49" Type="http://schemas.openxmlformats.org/officeDocument/2006/relationships/hyperlink" Target="consultantplus://offline/ref=EA0B6C90BEF8E30FCC32277CFC4F4EEEA53D9ECAB663428B992C05D41B9B060812DB5940E75DA4BA2F5EC99B8C82772FAA65D26A3FH168H" TargetMode="External"/><Relationship Id="rId57" Type="http://schemas.openxmlformats.org/officeDocument/2006/relationships/hyperlink" Target="consultantplus://offline/ref=A37521EA361ED50104108DD2F9260606EAFDD051F41F11A6CD2220F817507A938366565BBEB9729E04631007D4165DA25FFF2F146334F111YFpDI" TargetMode="External"/><Relationship Id="rId61" Type="http://schemas.openxmlformats.org/officeDocument/2006/relationships/hyperlink" Target="consultantplus://offline/ref=A37521EA361ED50104108DD2F9260606EAFDD051F41F11A6CD2220F817507A938366565BBEB9729101631007D4165DA25FFF2F146334F111YFpDI" TargetMode="External"/><Relationship Id="rId10" Type="http://schemas.openxmlformats.org/officeDocument/2006/relationships/hyperlink" Target="consultantplus://offline/ref=861769908BF00CB43924E891A737A5A7A1984B86DD350D61F405F803ADF50887C372CC8101EF6295668B134B6BBE4F5A3D8AF07C74xFM0G" TargetMode="External"/><Relationship Id="rId19" Type="http://schemas.openxmlformats.org/officeDocument/2006/relationships/hyperlink" Target="consultantplus://offline/ref=7393104AD038133996ECC629744DA2C9DCEED89707128179CA182D3B73B0511E6C351276DD9FF77C143BD37726319EE58C126578E3B297022FS0G" TargetMode="External"/><Relationship Id="rId31" Type="http://schemas.openxmlformats.org/officeDocument/2006/relationships/hyperlink" Target="consultantplus://offline/ref=DE265A522AE5D5D8E8785BEB09B156CF12C77D445256EE375179C01EF529467030E68D61D7933D405940000C1E376E9E6740F9E1EA6198E7q6VDG" TargetMode="External"/><Relationship Id="rId44" Type="http://schemas.openxmlformats.org/officeDocument/2006/relationships/hyperlink" Target="consultantplus://offline/ref=EA0B6C90BEF8E30FCC32277CFC4F4EEEA53C99C7B366428B992C05D41B9B060812DB5943E45BA4BA2F5EC99B8C82772FAA65D26A3FH168H" TargetMode="External"/><Relationship Id="rId52" Type="http://schemas.openxmlformats.org/officeDocument/2006/relationships/hyperlink" Target="consultantplus://offline/ref=EA0B6C90BEF8E30FCC32277CFC4F4EEEA53D9ECAB663428B992C05D41B9B060812DB5947E751A4BA2F5EC99B8C82772FAA65D26A3FH168H" TargetMode="External"/><Relationship Id="rId60" Type="http://schemas.openxmlformats.org/officeDocument/2006/relationships/hyperlink" Target="consultantplus://offline/ref=A37521EA361ED50104108DD2F9260606EAFDD051F41F11A6CD2220F817507A938366565BBEB9729105631007D4165DA25FFF2F146334F111YFpDI" TargetMode="External"/><Relationship Id="rId65" Type="http://schemas.openxmlformats.org/officeDocument/2006/relationships/hyperlink" Target="consultantplus://offline/ref=A37521EA361ED50104108DD2F9260606EAFDD051F41F11A6CD2220F817507A938366565BBEB9729B0E631007D4165DA25FFF2F146334F111YFpDI" TargetMode="External"/><Relationship Id="rId4" Type="http://schemas.openxmlformats.org/officeDocument/2006/relationships/settings" Target="settings.xml"/><Relationship Id="rId9" Type="http://schemas.openxmlformats.org/officeDocument/2006/relationships/hyperlink" Target="http://www.consultant.ru/document/cons_doc_LAW_286405/32f8c7df87ee1d591cf0567b0e54f6038bc06e87/" TargetMode="External"/><Relationship Id="rId14" Type="http://schemas.openxmlformats.org/officeDocument/2006/relationships/hyperlink" Target="consultantplus://offline/ref=861769908BF00CB43924E891A737A5A7A1984B86DC3C0D61F405F803ADF50887C372CC8704EC6CC736C412172DEE5C59388AF37C6BFA0DF4x0MCG" TargetMode="External"/><Relationship Id="rId22" Type="http://schemas.openxmlformats.org/officeDocument/2006/relationships/hyperlink" Target="consultantplus://offline/ref=7393104AD038133996ECC629744DA2C9DCEED89707128179CA182D3B73B0511E6C351276DD9FF771173BD37726319EE58C126578E3B297022FS0G" TargetMode="External"/><Relationship Id="rId27" Type="http://schemas.openxmlformats.org/officeDocument/2006/relationships/hyperlink" Target="consultantplus://offline/ref=DE265A522AE5D5D8E8785BEB09B156CF12CF794B5356EE375179C01EF529467030E68D68D19736140F0F015058677D9D6240FAE1F5q6VBG" TargetMode="External"/><Relationship Id="rId30" Type="http://schemas.openxmlformats.org/officeDocument/2006/relationships/hyperlink" Target="consultantplus://offline/ref=DE265A522AE5D5D8E8785BEB09B156CF12CF794B5356EE375179C01EF529467030E68D68D19736140F0F015058677D9D6240FAE1F5q6VBG" TargetMode="External"/><Relationship Id="rId35" Type="http://schemas.openxmlformats.org/officeDocument/2006/relationships/hyperlink" Target="consultantplus://offline/ref=8EA25919BDCE8C660317D01F29B5AB54FA8CDDACC0F982947BC7AF3464933088658283674C98F96390E53C0133A2F3B406ACE6878172051Dt3l3G" TargetMode="External"/><Relationship Id="rId43" Type="http://schemas.openxmlformats.org/officeDocument/2006/relationships/hyperlink" Target="consultantplus://offline/ref=D9B3A1D03FC94E1585C96BFA226277A301011EE8B235C514F8536D8338566487612AC0AC4865508D78E4E3C1859FC1E7B38AEEC483N334G" TargetMode="External"/><Relationship Id="rId48" Type="http://schemas.openxmlformats.org/officeDocument/2006/relationships/hyperlink" Target="consultantplus://offline/ref=EA0B6C90BEF8E30FCC32277CFC4F4EEEA53D9ECAB663428B992C05D41B9B060812DB5940E45CA4BA2F5EC99B8C82772FAA65D26A3FH168H" TargetMode="External"/><Relationship Id="rId56" Type="http://schemas.openxmlformats.org/officeDocument/2006/relationships/hyperlink" Target="consultantplus://offline/ref=A37521EA361ED50104108DD2F9260606EAFDD051F41F11A6CD2220F817507A938366565BBEB9729C03631007D4165DA25FFF2F146334F111YFpDI" TargetMode="External"/><Relationship Id="rId64" Type="http://schemas.openxmlformats.org/officeDocument/2006/relationships/hyperlink" Target="consultantplus://offline/ref=A37521EA361ED50104108DD2F9260606EAFCD55FF81911A6CD2220F817507A938366565BBEB8759D03631007D4165DA25FFF2F146334F111YFpDI" TargetMode="External"/><Relationship Id="rId69" Type="http://schemas.openxmlformats.org/officeDocument/2006/relationships/fontTable" Target="fontTable.xml"/><Relationship Id="rId8" Type="http://schemas.openxmlformats.org/officeDocument/2006/relationships/hyperlink" Target="http://www.consultant.ru/document/cons_doc_LAW_304193/15d7c58c01bf75dcd6cf84a008bfef761ba731eb/" TargetMode="External"/><Relationship Id="rId51" Type="http://schemas.openxmlformats.org/officeDocument/2006/relationships/hyperlink" Target="consultantplus://offline/ref=EA0B6C90BEF8E30FCC32277CFC4F4EEEA53D9ECAB663428B992C05D41B9B060812DB5940E65DA4BA2F5EC99B8C82772FAA65D26A3FH168H" TargetMode="External"/><Relationship Id="rId3" Type="http://schemas.openxmlformats.org/officeDocument/2006/relationships/styles" Target="styles.xml"/><Relationship Id="rId12" Type="http://schemas.openxmlformats.org/officeDocument/2006/relationships/hyperlink" Target="consultantplus://offline/ref=861769908BF00CB43924E891A737A5A7A1984B86DD350D61F405F803ADF50887C372CC8E02E86295668B134B6BBE4F5A3D8AF07C74xFM0G" TargetMode="External"/><Relationship Id="rId17" Type="http://schemas.openxmlformats.org/officeDocument/2006/relationships/hyperlink" Target="consultantplus://offline/ref=7393104AD038133996ECC629744DA2C9DCEED89707128179CA182D3B73B0511E6C351276DD9FF77A113BD37726319EE58C126578E3B297022FS0G" TargetMode="External"/><Relationship Id="rId25" Type="http://schemas.openxmlformats.org/officeDocument/2006/relationships/hyperlink" Target="consultantplus://offline/ref=7393104AD038133996ECC629744DA2C9DCEED89707128179CA182D3B73B0511E6C351276DD9FF77E173BD37726319EE58C126578E3B297022FS0G" TargetMode="External"/><Relationship Id="rId33" Type="http://schemas.openxmlformats.org/officeDocument/2006/relationships/hyperlink" Target="consultantplus://offline/ref=DE265A522AE5D5D8E8785BEB09B156CF12CE7E465653EE375179C01EF529467030E68D63D09236140F0F015058677D9D6240FAE1F5q6VBG" TargetMode="External"/><Relationship Id="rId38" Type="http://schemas.openxmlformats.org/officeDocument/2006/relationships/hyperlink" Target="consultantplus://offline/ref=8EA25919BDCE8C660317D01F29B5AB54FA8DD8A2CCFF82947BC7AF3464933088658283674D9CF96CC1BF2C057AF5FBA802B2F9859F71t0lDG" TargetMode="External"/><Relationship Id="rId46" Type="http://schemas.openxmlformats.org/officeDocument/2006/relationships/hyperlink" Target="consultantplus://offline/ref=EA0B6C90BEF8E30FCC32277CFC4F4EEEA53C99C7B366428B992C05D41B9B060812DB5943E45BA4BA2F5EC99B8C82772FAA65D26A3FH168H" TargetMode="External"/><Relationship Id="rId59" Type="http://schemas.openxmlformats.org/officeDocument/2006/relationships/hyperlink" Target="consultantplus://offline/ref=A37521EA361ED50104108DD2F9260606EAFDD051F41F11A6CD2220F817507A938366565BBEB9729E0E631007D4165DA25FFF2F146334F111YFpDI" TargetMode="External"/><Relationship Id="rId67" Type="http://schemas.openxmlformats.org/officeDocument/2006/relationships/hyperlink" Target="consultantplus://offline/ref=9BD2ADF5AE495FEDBA0208309055E802020738BB51ACD488A5CD99DF55FE52E2FE57508B9091C21C2AB44E423DCA1FBAB54F5554C64FE9DBz1I" TargetMode="External"/><Relationship Id="rId20" Type="http://schemas.openxmlformats.org/officeDocument/2006/relationships/hyperlink" Target="consultantplus://offline/ref=7393104AD038133996ECC629744DA2C9DCEED89707128179CA182D3B73B0511E6C351276DD9FF77E183BD37726319EE58C126578E3B297022FS0G" TargetMode="External"/><Relationship Id="rId41" Type="http://schemas.openxmlformats.org/officeDocument/2006/relationships/hyperlink" Target="consultantplus://offline/ref=8EA25919BDCE8C660317D01F29B5AB54FA8DD8A2CCFF82947BC7AF346493308865828361499BF233C4AA3D5D75F2E0B703ACE5879Et7l8G" TargetMode="External"/><Relationship Id="rId54" Type="http://schemas.openxmlformats.org/officeDocument/2006/relationships/hyperlink" Target="consultantplus://offline/ref=A37521EA361ED50104108DD2F9260606EAFDD051F41F11A6CD2220F817507A938366565BBEB9729B0E631007D4165DA25FFF2F146334F111YFpDI" TargetMode="External"/><Relationship Id="rId62" Type="http://schemas.openxmlformats.org/officeDocument/2006/relationships/hyperlink" Target="consultantplus://offline/ref=A37521EA361ED50104108DD2F9260606EAFDD051F41F11A6CD2220F817507A938366565BBEB9729104631007D4165DA25FFF2F146334F111YFpD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2503-7AC0-4BA5-981E-5FB09DD8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4402</Words>
  <Characters>25096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ГФУ</Company>
  <LinksUpToDate>false</LinksUpToDate>
  <CharactersWithSpaces>29440</CharactersWithSpaces>
  <SharedDoc>false</SharedDoc>
  <HLinks>
    <vt:vector size="366" baseType="variant">
      <vt:variant>
        <vt:i4>5898253</vt:i4>
      </vt:variant>
      <vt:variant>
        <vt:i4>180</vt:i4>
      </vt:variant>
      <vt:variant>
        <vt:i4>0</vt:i4>
      </vt:variant>
      <vt:variant>
        <vt:i4>5</vt:i4>
      </vt:variant>
      <vt:variant>
        <vt:lpwstr>consultantplus://offline/ref=9BD2ADF5AE495FEDBA0208309055E802020738BB51ACD488A5CD99DF55FE52E2FE57508B9091C21C2AB44E423DCA1FBAB54F5554C64FE9DBz1I</vt:lpwstr>
      </vt:variant>
      <vt:variant>
        <vt:lpwstr/>
      </vt:variant>
      <vt:variant>
        <vt:i4>2359352</vt:i4>
      </vt:variant>
      <vt:variant>
        <vt:i4>177</vt:i4>
      </vt:variant>
      <vt:variant>
        <vt:i4>0</vt:i4>
      </vt:variant>
      <vt:variant>
        <vt:i4>5</vt:i4>
      </vt:variant>
      <vt:variant>
        <vt:lpwstr>consultantplus://offline/ref=A37521EA361ED50104108DD2F9260606EAFCD55FF81911A6CD2220F817507A938366565BBEB8759D03631007D4165DA25FFF2F146334F111YFpDI</vt:lpwstr>
      </vt:variant>
      <vt:variant>
        <vt:lpwstr/>
      </vt:variant>
      <vt:variant>
        <vt:i4>2359400</vt:i4>
      </vt:variant>
      <vt:variant>
        <vt:i4>174</vt:i4>
      </vt:variant>
      <vt:variant>
        <vt:i4>0</vt:i4>
      </vt:variant>
      <vt:variant>
        <vt:i4>5</vt:i4>
      </vt:variant>
      <vt:variant>
        <vt:lpwstr>consultantplus://offline/ref=A37521EA361ED50104108DD2F9260606EAFDD051F41F11A6CD2220F817507A938366565BBEB9729B0E631007D4165DA25FFF2F146334F111YFpDI</vt:lpwstr>
      </vt:variant>
      <vt:variant>
        <vt:lpwstr/>
      </vt:variant>
      <vt:variant>
        <vt:i4>2359352</vt:i4>
      </vt:variant>
      <vt:variant>
        <vt:i4>171</vt:i4>
      </vt:variant>
      <vt:variant>
        <vt:i4>0</vt:i4>
      </vt:variant>
      <vt:variant>
        <vt:i4>5</vt:i4>
      </vt:variant>
      <vt:variant>
        <vt:lpwstr>consultantplus://offline/ref=A37521EA361ED50104108DD2F9260606EAFCD55FF81911A6CD2220F817507A938366565BBEB8759D03631007D4165DA25FFF2F146334F111YFpDI</vt:lpwstr>
      </vt:variant>
      <vt:variant>
        <vt:lpwstr/>
      </vt:variant>
      <vt:variant>
        <vt:i4>2359400</vt:i4>
      </vt:variant>
      <vt:variant>
        <vt:i4>168</vt:i4>
      </vt:variant>
      <vt:variant>
        <vt:i4>0</vt:i4>
      </vt:variant>
      <vt:variant>
        <vt:i4>5</vt:i4>
      </vt:variant>
      <vt:variant>
        <vt:lpwstr>consultantplus://offline/ref=A37521EA361ED50104108DD2F9260606EAFDD051F41F11A6CD2220F817507A938366565BBEB9729B0E631007D4165DA25FFF2F146334F111YFpDI</vt:lpwstr>
      </vt:variant>
      <vt:variant>
        <vt:lpwstr/>
      </vt:variant>
      <vt:variant>
        <vt:i4>2359402</vt:i4>
      </vt:variant>
      <vt:variant>
        <vt:i4>165</vt:i4>
      </vt:variant>
      <vt:variant>
        <vt:i4>0</vt:i4>
      </vt:variant>
      <vt:variant>
        <vt:i4>5</vt:i4>
      </vt:variant>
      <vt:variant>
        <vt:lpwstr>consultantplus://offline/ref=A37521EA361ED50104108DD2F9260606EAFDD051F41F11A6CD2220F817507A938366565BBEB9729104631007D4165DA25FFF2F146334F111YFpDI</vt:lpwstr>
      </vt:variant>
      <vt:variant>
        <vt:lpwstr/>
      </vt:variant>
      <vt:variant>
        <vt:i4>2359407</vt:i4>
      </vt:variant>
      <vt:variant>
        <vt:i4>162</vt:i4>
      </vt:variant>
      <vt:variant>
        <vt:i4>0</vt:i4>
      </vt:variant>
      <vt:variant>
        <vt:i4>5</vt:i4>
      </vt:variant>
      <vt:variant>
        <vt:lpwstr>consultantplus://offline/ref=A37521EA361ED50104108DD2F9260606EAFDD051F41F11A6CD2220F817507A938366565BBEB9729101631007D4165DA25FFF2F146334F111YFpDI</vt:lpwstr>
      </vt:variant>
      <vt:variant>
        <vt:lpwstr/>
      </vt:variant>
      <vt:variant>
        <vt:i4>2359403</vt:i4>
      </vt:variant>
      <vt:variant>
        <vt:i4>159</vt:i4>
      </vt:variant>
      <vt:variant>
        <vt:i4>0</vt:i4>
      </vt:variant>
      <vt:variant>
        <vt:i4>5</vt:i4>
      </vt:variant>
      <vt:variant>
        <vt:lpwstr>consultantplus://offline/ref=A37521EA361ED50104108DD2F9260606EAFDD051F41F11A6CD2220F817507A938366565BBEB9729105631007D4165DA25FFF2F146334F111YFpDI</vt:lpwstr>
      </vt:variant>
      <vt:variant>
        <vt:lpwstr/>
      </vt:variant>
      <vt:variant>
        <vt:i4>2359407</vt:i4>
      </vt:variant>
      <vt:variant>
        <vt:i4>156</vt:i4>
      </vt:variant>
      <vt:variant>
        <vt:i4>0</vt:i4>
      </vt:variant>
      <vt:variant>
        <vt:i4>5</vt:i4>
      </vt:variant>
      <vt:variant>
        <vt:lpwstr>consultantplus://offline/ref=A37521EA361ED50104108DD2F9260606EAFDD051F41F11A6CD2220F817507A938366565BBEB9729E0E631007D4165DA25FFF2F146334F111YFpDI</vt:lpwstr>
      </vt:variant>
      <vt:variant>
        <vt:lpwstr/>
      </vt:variant>
      <vt:variant>
        <vt:i4>2359354</vt:i4>
      </vt:variant>
      <vt:variant>
        <vt:i4>153</vt:i4>
      </vt:variant>
      <vt:variant>
        <vt:i4>0</vt:i4>
      </vt:variant>
      <vt:variant>
        <vt:i4>5</vt:i4>
      </vt:variant>
      <vt:variant>
        <vt:lpwstr>consultantplus://offline/ref=A37521EA361ED50104108DD2F9260606EAFDD051F41F11A6CD2220F817507A938366565BBEB9729E00631007D4165DA25FFF2F146334F111YFpDI</vt:lpwstr>
      </vt:variant>
      <vt:variant>
        <vt:lpwstr/>
      </vt:variant>
      <vt:variant>
        <vt:i4>2359358</vt:i4>
      </vt:variant>
      <vt:variant>
        <vt:i4>150</vt:i4>
      </vt:variant>
      <vt:variant>
        <vt:i4>0</vt:i4>
      </vt:variant>
      <vt:variant>
        <vt:i4>5</vt:i4>
      </vt:variant>
      <vt:variant>
        <vt:lpwstr>consultantplus://offline/ref=A37521EA361ED50104108DD2F9260606EAFDD051F41F11A6CD2220F817507A938366565BBEB9729E04631007D4165DA25FFF2F146334F111YFpDI</vt:lpwstr>
      </vt:variant>
      <vt:variant>
        <vt:lpwstr/>
      </vt:variant>
      <vt:variant>
        <vt:i4>2359359</vt:i4>
      </vt:variant>
      <vt:variant>
        <vt:i4>147</vt:i4>
      </vt:variant>
      <vt:variant>
        <vt:i4>0</vt:i4>
      </vt:variant>
      <vt:variant>
        <vt:i4>5</vt:i4>
      </vt:variant>
      <vt:variant>
        <vt:lpwstr>consultantplus://offline/ref=A37521EA361ED50104108DD2F9260606EAFDD051F41F11A6CD2220F817507A938366565BBEB9729C03631007D4165DA25FFF2F146334F111YFpDI</vt:lpwstr>
      </vt:variant>
      <vt:variant>
        <vt:lpwstr/>
      </vt:variant>
      <vt:variant>
        <vt:i4>2359353</vt:i4>
      </vt:variant>
      <vt:variant>
        <vt:i4>144</vt:i4>
      </vt:variant>
      <vt:variant>
        <vt:i4>0</vt:i4>
      </vt:variant>
      <vt:variant>
        <vt:i4>5</vt:i4>
      </vt:variant>
      <vt:variant>
        <vt:lpwstr>consultantplus://offline/ref=A37521EA361ED50104108DD2F9260606EAFDD051F41F11A6CD2220F817507A938366565BBEB9729A07631007D4165DA25FFF2F146334F111YFpDI</vt:lpwstr>
      </vt:variant>
      <vt:variant>
        <vt:lpwstr/>
      </vt:variant>
      <vt:variant>
        <vt:i4>2359400</vt:i4>
      </vt:variant>
      <vt:variant>
        <vt:i4>141</vt:i4>
      </vt:variant>
      <vt:variant>
        <vt:i4>0</vt:i4>
      </vt:variant>
      <vt:variant>
        <vt:i4>5</vt:i4>
      </vt:variant>
      <vt:variant>
        <vt:lpwstr>consultantplus://offline/ref=A37521EA361ED50104108DD2F9260606EAFDD051F41F11A6CD2220F817507A938366565BBEB9729B0E631007D4165DA25FFF2F146334F111YFpDI</vt:lpwstr>
      </vt:variant>
      <vt:variant>
        <vt:lpwstr/>
      </vt:variant>
      <vt:variant>
        <vt:i4>7077948</vt:i4>
      </vt:variant>
      <vt:variant>
        <vt:i4>138</vt:i4>
      </vt:variant>
      <vt:variant>
        <vt:i4>0</vt:i4>
      </vt:variant>
      <vt:variant>
        <vt:i4>5</vt:i4>
      </vt:variant>
      <vt:variant>
        <vt:lpwstr>consultantplus://offline/ref=1EDE82FE5ACE38FBDF0FAE5075649F0F1DD84BCC4C13AAE2FF6ACFC55D0FFE710F0CB640885C6ED2D820D9E0278A4775A695F37B65362D74y2a5I</vt:lpwstr>
      </vt:variant>
      <vt:variant>
        <vt:lpwstr/>
      </vt:variant>
      <vt:variant>
        <vt:i4>4259921</vt:i4>
      </vt:variant>
      <vt:variant>
        <vt:i4>135</vt:i4>
      </vt:variant>
      <vt:variant>
        <vt:i4>0</vt:i4>
      </vt:variant>
      <vt:variant>
        <vt:i4>5</vt:i4>
      </vt:variant>
      <vt:variant>
        <vt:lpwstr>consultantplus://offline/ref=EA0B6C90BEF8E30FCC32277CFC4F4EEEA53D9ECAB663428B992C05D41B9B060812DB5947E751A4BA2F5EC99B8C82772FAA65D26A3FH168H</vt:lpwstr>
      </vt:variant>
      <vt:variant>
        <vt:lpwstr/>
      </vt:variant>
      <vt:variant>
        <vt:i4>4259842</vt:i4>
      </vt:variant>
      <vt:variant>
        <vt:i4>132</vt:i4>
      </vt:variant>
      <vt:variant>
        <vt:i4>0</vt:i4>
      </vt:variant>
      <vt:variant>
        <vt:i4>5</vt:i4>
      </vt:variant>
      <vt:variant>
        <vt:lpwstr>consultantplus://offline/ref=EA0B6C90BEF8E30FCC32277CFC4F4EEEA53D9ECAB663428B992C05D41B9B060812DB5940E65DA4BA2F5EC99B8C82772FAA65D26A3FH168H</vt:lpwstr>
      </vt:variant>
      <vt:variant>
        <vt:lpwstr/>
      </vt:variant>
      <vt:variant>
        <vt:i4>4259926</vt:i4>
      </vt:variant>
      <vt:variant>
        <vt:i4>129</vt:i4>
      </vt:variant>
      <vt:variant>
        <vt:i4>0</vt:i4>
      </vt:variant>
      <vt:variant>
        <vt:i4>5</vt:i4>
      </vt:variant>
      <vt:variant>
        <vt:lpwstr>consultantplus://offline/ref=EA0B6C90BEF8E30FCC32277CFC4F4EEEA53D9ECAB663428B992C05D41B9B060812DB5940E751A4BA2F5EC99B8C82772FAA65D26A3FH168H</vt:lpwstr>
      </vt:variant>
      <vt:variant>
        <vt:lpwstr/>
      </vt:variant>
      <vt:variant>
        <vt:i4>4259843</vt:i4>
      </vt:variant>
      <vt:variant>
        <vt:i4>126</vt:i4>
      </vt:variant>
      <vt:variant>
        <vt:i4>0</vt:i4>
      </vt:variant>
      <vt:variant>
        <vt:i4>5</vt:i4>
      </vt:variant>
      <vt:variant>
        <vt:lpwstr>consultantplus://offline/ref=EA0B6C90BEF8E30FCC32277CFC4F4EEEA53D9ECAB663428B992C05D41B9B060812DB5940E75DA4BA2F5EC99B8C82772FAA65D26A3FH168H</vt:lpwstr>
      </vt:variant>
      <vt:variant>
        <vt:lpwstr/>
      </vt:variant>
      <vt:variant>
        <vt:i4>4259847</vt:i4>
      </vt:variant>
      <vt:variant>
        <vt:i4>123</vt:i4>
      </vt:variant>
      <vt:variant>
        <vt:i4>0</vt:i4>
      </vt:variant>
      <vt:variant>
        <vt:i4>5</vt:i4>
      </vt:variant>
      <vt:variant>
        <vt:lpwstr>consultantplus://offline/ref=EA0B6C90BEF8E30FCC32277CFC4F4EEEA53D9ECAB663428B992C05D41B9B060812DB5940E45CA4BA2F5EC99B8C82772FAA65D26A3FH168H</vt:lpwstr>
      </vt:variant>
      <vt:variant>
        <vt:lpwstr/>
      </vt:variant>
      <vt:variant>
        <vt:i4>4259840</vt:i4>
      </vt:variant>
      <vt:variant>
        <vt:i4>120</vt:i4>
      </vt:variant>
      <vt:variant>
        <vt:i4>0</vt:i4>
      </vt:variant>
      <vt:variant>
        <vt:i4>5</vt:i4>
      </vt:variant>
      <vt:variant>
        <vt:lpwstr>consultantplus://offline/ref=EA0B6C90BEF8E30FCC32277CFC4F4EEEA53D9ECAB663428B992C05D41B9B060812DB5940E55EA4BA2F5EC99B8C82772FAA65D26A3FH168H</vt:lpwstr>
      </vt:variant>
      <vt:variant>
        <vt:lpwstr/>
      </vt:variant>
      <vt:variant>
        <vt:i4>4259848</vt:i4>
      </vt:variant>
      <vt:variant>
        <vt:i4>117</vt:i4>
      </vt:variant>
      <vt:variant>
        <vt:i4>0</vt:i4>
      </vt:variant>
      <vt:variant>
        <vt:i4>5</vt:i4>
      </vt:variant>
      <vt:variant>
        <vt:lpwstr>consultantplus://offline/ref=EA0B6C90BEF8E30FCC32277CFC4F4EEEA53C99C7B366428B992C05D41B9B060812DB5943E45BA4BA2F5EC99B8C82772FAA65D26A3FH168H</vt:lpwstr>
      </vt:variant>
      <vt:variant>
        <vt:lpwstr/>
      </vt:variant>
      <vt:variant>
        <vt:i4>4259842</vt:i4>
      </vt:variant>
      <vt:variant>
        <vt:i4>114</vt:i4>
      </vt:variant>
      <vt:variant>
        <vt:i4>0</vt:i4>
      </vt:variant>
      <vt:variant>
        <vt:i4>5</vt:i4>
      </vt:variant>
      <vt:variant>
        <vt:lpwstr>consultantplus://offline/ref=EA0B6C90BEF8E30FCC32277CFC4F4EEEA53D9ECAB663428B992C05D41B9B060812DB5947E15DA4BA2F5EC99B8C82772FAA65D26A3FH168H</vt:lpwstr>
      </vt:variant>
      <vt:variant>
        <vt:lpwstr/>
      </vt:variant>
      <vt:variant>
        <vt:i4>4259848</vt:i4>
      </vt:variant>
      <vt:variant>
        <vt:i4>111</vt:i4>
      </vt:variant>
      <vt:variant>
        <vt:i4>0</vt:i4>
      </vt:variant>
      <vt:variant>
        <vt:i4>5</vt:i4>
      </vt:variant>
      <vt:variant>
        <vt:lpwstr>consultantplus://offline/ref=EA0B6C90BEF8E30FCC32277CFC4F4EEEA53C99C7B366428B992C05D41B9B060812DB5943E45BA4BA2F5EC99B8C82772FAA65D26A3FH168H</vt:lpwstr>
      </vt:variant>
      <vt:variant>
        <vt:lpwstr/>
      </vt:variant>
      <vt:variant>
        <vt:i4>5046354</vt:i4>
      </vt:variant>
      <vt:variant>
        <vt:i4>108</vt:i4>
      </vt:variant>
      <vt:variant>
        <vt:i4>0</vt:i4>
      </vt:variant>
      <vt:variant>
        <vt:i4>5</vt:i4>
      </vt:variant>
      <vt:variant>
        <vt:lpwstr>consultantplus://offline/ref=D9B3A1D03FC94E1585C96BFA226277A301011EE8B235C514F8536D8338566487612AC0AC4865508D78E4E3C1859FC1E7B38AEEC483N334G</vt:lpwstr>
      </vt:variant>
      <vt:variant>
        <vt:lpwstr/>
      </vt:variant>
      <vt:variant>
        <vt:i4>5046356</vt:i4>
      </vt:variant>
      <vt:variant>
        <vt:i4>105</vt:i4>
      </vt:variant>
      <vt:variant>
        <vt:i4>0</vt:i4>
      </vt:variant>
      <vt:variant>
        <vt:i4>5</vt:i4>
      </vt:variant>
      <vt:variant>
        <vt:lpwstr>consultantplus://offline/ref=D9B3A1D03FC94E1585C96BFA226277A3010019E5B730C514F8536D8338566487612AC0A84565508D78E4E3C1859FC1E7B38AEEC483N334G</vt:lpwstr>
      </vt:variant>
      <vt:variant>
        <vt:lpwstr/>
      </vt:variant>
      <vt:variant>
        <vt:i4>5963868</vt:i4>
      </vt:variant>
      <vt:variant>
        <vt:i4>102</vt:i4>
      </vt:variant>
      <vt:variant>
        <vt:i4>0</vt:i4>
      </vt:variant>
      <vt:variant>
        <vt:i4>5</vt:i4>
      </vt:variant>
      <vt:variant>
        <vt:lpwstr>consultantplus://offline/ref=8EA25919BDCE8C660317D01F29B5AB54FA8DD8A2CCFF82947BC7AF346493308865828361499BF233C4AA3D5D75F2E0B703ACE5879Et7l8G</vt:lpwstr>
      </vt:variant>
      <vt:variant>
        <vt:lpwstr/>
      </vt:variant>
      <vt:variant>
        <vt:i4>3276909</vt:i4>
      </vt:variant>
      <vt:variant>
        <vt:i4>99</vt:i4>
      </vt:variant>
      <vt:variant>
        <vt:i4>0</vt:i4>
      </vt:variant>
      <vt:variant>
        <vt:i4>5</vt:i4>
      </vt:variant>
      <vt:variant>
        <vt:lpwstr>consultantplus://offline/ref=8EA25919BDCE8C660317D01F29B5AB54FA8CDDACC0F982947BC7AF3464933088658283674C98F96390E53C0133A2F3B406ACE6878172051Dt3l3G</vt:lpwstr>
      </vt:variant>
      <vt:variant>
        <vt:lpwstr/>
      </vt:variant>
      <vt:variant>
        <vt:i4>5963868</vt:i4>
      </vt:variant>
      <vt:variant>
        <vt:i4>96</vt:i4>
      </vt:variant>
      <vt:variant>
        <vt:i4>0</vt:i4>
      </vt:variant>
      <vt:variant>
        <vt:i4>5</vt:i4>
      </vt:variant>
      <vt:variant>
        <vt:lpwstr>consultantplus://offline/ref=8EA25919BDCE8C660317D01F29B5AB54FA8DD8A2CCFF82947BC7AF346493308865828361499BF233C4AA3D5D75F2E0B703ACE5879Et7l8G</vt:lpwstr>
      </vt:variant>
      <vt:variant>
        <vt:lpwstr/>
      </vt:variant>
      <vt:variant>
        <vt:i4>7209008</vt:i4>
      </vt:variant>
      <vt:variant>
        <vt:i4>93</vt:i4>
      </vt:variant>
      <vt:variant>
        <vt:i4>0</vt:i4>
      </vt:variant>
      <vt:variant>
        <vt:i4>5</vt:i4>
      </vt:variant>
      <vt:variant>
        <vt:lpwstr>consultantplus://offline/ref=8EA25919BDCE8C660317D01F29B5AB54FA8DD8A2CCFF82947BC7AF3464933088658283674D9CF96CC1BF2C057AF5FBA802B2F9859F71t0lDG</vt:lpwstr>
      </vt:variant>
      <vt:variant>
        <vt:lpwstr/>
      </vt:variant>
      <vt:variant>
        <vt:i4>5963868</vt:i4>
      </vt:variant>
      <vt:variant>
        <vt:i4>90</vt:i4>
      </vt:variant>
      <vt:variant>
        <vt:i4>0</vt:i4>
      </vt:variant>
      <vt:variant>
        <vt:i4>5</vt:i4>
      </vt:variant>
      <vt:variant>
        <vt:lpwstr>consultantplus://offline/ref=8EA25919BDCE8C660317D01F29B5AB54FA8DD8A2CCFF82947BC7AF346493308865828361499BF233C4AA3D5D75F2E0B703ACE5879Et7l8G</vt:lpwstr>
      </vt:variant>
      <vt:variant>
        <vt:lpwstr/>
      </vt:variant>
      <vt:variant>
        <vt:i4>3276857</vt:i4>
      </vt:variant>
      <vt:variant>
        <vt:i4>87</vt:i4>
      </vt:variant>
      <vt:variant>
        <vt:i4>0</vt:i4>
      </vt:variant>
      <vt:variant>
        <vt:i4>5</vt:i4>
      </vt:variant>
      <vt:variant>
        <vt:lpwstr>consultantplus://offline/ref=8EA25919BDCE8C660317D01F29B5AB54FA8CDDACC0F982947BC7AF3464933088658283674C98F9639DE53C0133A2F3B406ACE6878172051Dt3l3G</vt:lpwstr>
      </vt:variant>
      <vt:variant>
        <vt:lpwstr/>
      </vt:variant>
      <vt:variant>
        <vt:i4>3276909</vt:i4>
      </vt:variant>
      <vt:variant>
        <vt:i4>84</vt:i4>
      </vt:variant>
      <vt:variant>
        <vt:i4>0</vt:i4>
      </vt:variant>
      <vt:variant>
        <vt:i4>5</vt:i4>
      </vt:variant>
      <vt:variant>
        <vt:lpwstr>consultantplus://offline/ref=8EA25919BDCE8C660317D01F29B5AB54FA8CDDACC0F982947BC7AF3464933088658283674C98F96390E53C0133A2F3B406ACE6878172051Dt3l3G</vt:lpwstr>
      </vt:variant>
      <vt:variant>
        <vt:lpwstr/>
      </vt:variant>
      <vt:variant>
        <vt:i4>4915211</vt:i4>
      </vt:variant>
      <vt:variant>
        <vt:i4>81</vt:i4>
      </vt:variant>
      <vt:variant>
        <vt:i4>0</vt:i4>
      </vt:variant>
      <vt:variant>
        <vt:i4>5</vt:i4>
      </vt:variant>
      <vt:variant>
        <vt:lpwstr>consultantplus://offline/ref=DE265A522AE5D5D8E8785BEB09B156CF12CE7E465653EE375179C01EF529467030E68D63D09136140F0F015058677D9D6240FAE1F5q6VBG</vt:lpwstr>
      </vt:variant>
      <vt:variant>
        <vt:lpwstr/>
      </vt:variant>
      <vt:variant>
        <vt:i4>4915208</vt:i4>
      </vt:variant>
      <vt:variant>
        <vt:i4>78</vt:i4>
      </vt:variant>
      <vt:variant>
        <vt:i4>0</vt:i4>
      </vt:variant>
      <vt:variant>
        <vt:i4>5</vt:i4>
      </vt:variant>
      <vt:variant>
        <vt:lpwstr>consultantplus://offline/ref=DE265A522AE5D5D8E8785BEB09B156CF12CE7E465653EE375179C01EF529467030E68D63D09236140F0F015058677D9D6240FAE1F5q6VBG</vt:lpwstr>
      </vt:variant>
      <vt:variant>
        <vt:lpwstr/>
      </vt:variant>
      <vt:variant>
        <vt:i4>4718679</vt:i4>
      </vt:variant>
      <vt:variant>
        <vt:i4>75</vt:i4>
      </vt:variant>
      <vt:variant>
        <vt:i4>0</vt:i4>
      </vt:variant>
      <vt:variant>
        <vt:i4>5</vt:i4>
      </vt:variant>
      <vt:variant>
        <vt:lpwstr>consultantplus://offline/ref=DE265A522AE5D5D8E8785BEB09B156CF12C77D445256EE375179C01EF529467022E6D56DD59623415E55565D5Bq6VAG</vt:lpwstr>
      </vt:variant>
      <vt:variant>
        <vt:lpwstr/>
      </vt:variant>
      <vt:variant>
        <vt:i4>2293821</vt:i4>
      </vt:variant>
      <vt:variant>
        <vt:i4>72</vt:i4>
      </vt:variant>
      <vt:variant>
        <vt:i4>0</vt:i4>
      </vt:variant>
      <vt:variant>
        <vt:i4>5</vt:i4>
      </vt:variant>
      <vt:variant>
        <vt:lpwstr>consultantplus://offline/ref=DE265A522AE5D5D8E8785BEB09B156CF12C77D445256EE375179C01EF529467030E68D61D7933D405940000C1E376E9E6740F9E1EA6198E7q6VDG</vt:lpwstr>
      </vt:variant>
      <vt:variant>
        <vt:lpwstr/>
      </vt:variant>
      <vt:variant>
        <vt:i4>4915212</vt:i4>
      </vt:variant>
      <vt:variant>
        <vt:i4>69</vt:i4>
      </vt:variant>
      <vt:variant>
        <vt:i4>0</vt:i4>
      </vt:variant>
      <vt:variant>
        <vt:i4>5</vt:i4>
      </vt:variant>
      <vt:variant>
        <vt:lpwstr>consultantplus://offline/ref=DE265A522AE5D5D8E8785BEB09B156CF12CF794B5356EE375179C01EF529467030E68D68D19736140F0F015058677D9D6240FAE1F5q6VBG</vt:lpwstr>
      </vt:variant>
      <vt:variant>
        <vt:lpwstr/>
      </vt:variant>
      <vt:variant>
        <vt:i4>4915212</vt:i4>
      </vt:variant>
      <vt:variant>
        <vt:i4>66</vt:i4>
      </vt:variant>
      <vt:variant>
        <vt:i4>0</vt:i4>
      </vt:variant>
      <vt:variant>
        <vt:i4>5</vt:i4>
      </vt:variant>
      <vt:variant>
        <vt:lpwstr>consultantplus://offline/ref=DE265A522AE5D5D8E8785BEB09B156CF12CF794B5356EE375179C01EF529467030E68D68D19736140F0F015058677D9D6240FAE1F5q6VBG</vt:lpwstr>
      </vt:variant>
      <vt:variant>
        <vt:lpwstr/>
      </vt:variant>
      <vt:variant>
        <vt:i4>4915212</vt:i4>
      </vt:variant>
      <vt:variant>
        <vt:i4>63</vt:i4>
      </vt:variant>
      <vt:variant>
        <vt:i4>0</vt:i4>
      </vt:variant>
      <vt:variant>
        <vt:i4>5</vt:i4>
      </vt:variant>
      <vt:variant>
        <vt:lpwstr>consultantplus://offline/ref=DE265A522AE5D5D8E8785BEB09B156CF12CF794B5356EE375179C01EF529467030E68D68D19736140F0F015058677D9D6240FAE1F5q6VBG</vt:lpwstr>
      </vt:variant>
      <vt:variant>
        <vt:lpwstr/>
      </vt:variant>
      <vt:variant>
        <vt:i4>4915212</vt:i4>
      </vt:variant>
      <vt:variant>
        <vt:i4>60</vt:i4>
      </vt:variant>
      <vt:variant>
        <vt:i4>0</vt:i4>
      </vt:variant>
      <vt:variant>
        <vt:i4>5</vt:i4>
      </vt:variant>
      <vt:variant>
        <vt:lpwstr>consultantplus://offline/ref=DE265A522AE5D5D8E8785BEB09B156CF12CF794B5356EE375179C01EF529467030E68D68D19736140F0F015058677D9D6240FAE1F5q6VBG</vt:lpwstr>
      </vt:variant>
      <vt:variant>
        <vt:lpwstr/>
      </vt:variant>
      <vt:variant>
        <vt:i4>4718679</vt:i4>
      </vt:variant>
      <vt:variant>
        <vt:i4>57</vt:i4>
      </vt:variant>
      <vt:variant>
        <vt:i4>0</vt:i4>
      </vt:variant>
      <vt:variant>
        <vt:i4>5</vt:i4>
      </vt:variant>
      <vt:variant>
        <vt:lpwstr>consultantplus://offline/ref=DE265A522AE5D5D8E8785BEB09B156CF13C67B455152EE375179C01EF529467022E6D56DD59623415E55565D5Bq6VAG</vt:lpwstr>
      </vt:variant>
      <vt:variant>
        <vt:lpwstr/>
      </vt:variant>
      <vt:variant>
        <vt:i4>6619189</vt:i4>
      </vt:variant>
      <vt:variant>
        <vt:i4>54</vt:i4>
      </vt:variant>
      <vt:variant>
        <vt:i4>0</vt:i4>
      </vt:variant>
      <vt:variant>
        <vt:i4>5</vt:i4>
      </vt:variant>
      <vt:variant>
        <vt:lpwstr>consultantplus://offline/ref=7393104AD038133996ECC629744DA2C9DCEED89707128179CA182D3B73B0511E6C351276DD9FF77E173BD37726319EE58C126578E3B297022FS0G</vt:lpwstr>
      </vt:variant>
      <vt:variant>
        <vt:lpwstr/>
      </vt:variant>
      <vt:variant>
        <vt:i4>6619236</vt:i4>
      </vt:variant>
      <vt:variant>
        <vt:i4>51</vt:i4>
      </vt:variant>
      <vt:variant>
        <vt:i4>0</vt:i4>
      </vt:variant>
      <vt:variant>
        <vt:i4>5</vt:i4>
      </vt:variant>
      <vt:variant>
        <vt:lpwstr>consultantplus://offline/ref=7393104AD038133996ECC629744DA2C9DCEED89707128179CA182D3B73B0511E6C351276DD9FF771123BD37726319EE58C126578E3B297022FS0G</vt:lpwstr>
      </vt:variant>
      <vt:variant>
        <vt:lpwstr/>
      </vt:variant>
      <vt:variant>
        <vt:i4>6619194</vt:i4>
      </vt:variant>
      <vt:variant>
        <vt:i4>48</vt:i4>
      </vt:variant>
      <vt:variant>
        <vt:i4>0</vt:i4>
      </vt:variant>
      <vt:variant>
        <vt:i4>5</vt:i4>
      </vt:variant>
      <vt:variant>
        <vt:lpwstr>consultantplus://offline/ref=7393104AD038133996ECC629744DA2C9DCEED89707128179CA182D3B73B0511E6C351276DD9FF77E183BD37726319EE58C126578E3B297022FS0G</vt:lpwstr>
      </vt:variant>
      <vt:variant>
        <vt:lpwstr/>
      </vt:variant>
      <vt:variant>
        <vt:i4>6619233</vt:i4>
      </vt:variant>
      <vt:variant>
        <vt:i4>45</vt:i4>
      </vt:variant>
      <vt:variant>
        <vt:i4>0</vt:i4>
      </vt:variant>
      <vt:variant>
        <vt:i4>5</vt:i4>
      </vt:variant>
      <vt:variant>
        <vt:lpwstr>consultantplus://offline/ref=7393104AD038133996ECC629744DA2C9DCEED89707128179CA182D3B73B0511E6C351276DD9FF771173BD37726319EE58C126578E3B297022FS0G</vt:lpwstr>
      </vt:variant>
      <vt:variant>
        <vt:lpwstr/>
      </vt:variant>
      <vt:variant>
        <vt:i4>6619237</vt:i4>
      </vt:variant>
      <vt:variant>
        <vt:i4>42</vt:i4>
      </vt:variant>
      <vt:variant>
        <vt:i4>0</vt:i4>
      </vt:variant>
      <vt:variant>
        <vt:i4>5</vt:i4>
      </vt:variant>
      <vt:variant>
        <vt:lpwstr>consultantplus://offline/ref=7393104AD038133996ECC629744DA2C9DCEED89707128179CA182D3B73B0511E6C351276DD9FF771133BD37726319EE58C126578E3B297022FS0G</vt:lpwstr>
      </vt:variant>
      <vt:variant>
        <vt:lpwstr/>
      </vt:variant>
      <vt:variant>
        <vt:i4>6619194</vt:i4>
      </vt:variant>
      <vt:variant>
        <vt:i4>39</vt:i4>
      </vt:variant>
      <vt:variant>
        <vt:i4>0</vt:i4>
      </vt:variant>
      <vt:variant>
        <vt:i4>5</vt:i4>
      </vt:variant>
      <vt:variant>
        <vt:lpwstr>consultantplus://offline/ref=7393104AD038133996ECC629744DA2C9DCEED89707128179CA182D3B73B0511E6C351276DD9FF77E183BD37726319EE58C126578E3B297022FS0G</vt:lpwstr>
      </vt:variant>
      <vt:variant>
        <vt:lpwstr/>
      </vt:variant>
      <vt:variant>
        <vt:i4>6619184</vt:i4>
      </vt:variant>
      <vt:variant>
        <vt:i4>36</vt:i4>
      </vt:variant>
      <vt:variant>
        <vt:i4>0</vt:i4>
      </vt:variant>
      <vt:variant>
        <vt:i4>5</vt:i4>
      </vt:variant>
      <vt:variant>
        <vt:lpwstr>consultantplus://offline/ref=7393104AD038133996ECC629744DA2C9DCEED89707128179CA182D3B73B0511E6C351276DD9FF77C143BD37726319EE58C126578E3B297022FS0G</vt:lpwstr>
      </vt:variant>
      <vt:variant>
        <vt:lpwstr/>
      </vt:variant>
      <vt:variant>
        <vt:i4>6619194</vt:i4>
      </vt:variant>
      <vt:variant>
        <vt:i4>33</vt:i4>
      </vt:variant>
      <vt:variant>
        <vt:i4>0</vt:i4>
      </vt:variant>
      <vt:variant>
        <vt:i4>5</vt:i4>
      </vt:variant>
      <vt:variant>
        <vt:lpwstr>consultantplus://offline/ref=7393104AD038133996ECC629744DA2C9DCEED89707128179CA182D3B73B0511E6C351276DD9FF77D193BD37726319EE58C126578E3B297022FS0G</vt:lpwstr>
      </vt:variant>
      <vt:variant>
        <vt:lpwstr/>
      </vt:variant>
      <vt:variant>
        <vt:i4>6619191</vt:i4>
      </vt:variant>
      <vt:variant>
        <vt:i4>30</vt:i4>
      </vt:variant>
      <vt:variant>
        <vt:i4>0</vt:i4>
      </vt:variant>
      <vt:variant>
        <vt:i4>5</vt:i4>
      </vt:variant>
      <vt:variant>
        <vt:lpwstr>consultantplus://offline/ref=7393104AD038133996ECC629744DA2C9DCEED89707128179CA182D3B73B0511E6C351276DD9FF77A113BD37726319EE58C126578E3B297022FS0G</vt:lpwstr>
      </vt:variant>
      <vt:variant>
        <vt:lpwstr/>
      </vt:variant>
      <vt:variant>
        <vt:i4>6422550</vt:i4>
      </vt:variant>
      <vt:variant>
        <vt:i4>27</vt:i4>
      </vt:variant>
      <vt:variant>
        <vt:i4>0</vt:i4>
      </vt:variant>
      <vt:variant>
        <vt:i4>5</vt:i4>
      </vt:variant>
      <vt:variant>
        <vt:lpwstr>http://www.consultant.ru/document/cons_doc_LAW_291949/</vt:lpwstr>
      </vt:variant>
      <vt:variant>
        <vt:lpwstr>dst0</vt:lpwstr>
      </vt:variant>
      <vt:variant>
        <vt:i4>6488095</vt:i4>
      </vt:variant>
      <vt:variant>
        <vt:i4>24</vt:i4>
      </vt:variant>
      <vt:variant>
        <vt:i4>0</vt:i4>
      </vt:variant>
      <vt:variant>
        <vt:i4>5</vt:i4>
      </vt:variant>
      <vt:variant>
        <vt:lpwstr>http://www.consultant.ru/document/cons_doc_LAW_291950/</vt:lpwstr>
      </vt:variant>
      <vt:variant>
        <vt:lpwstr>dst0</vt:lpwstr>
      </vt:variant>
      <vt:variant>
        <vt:i4>7143477</vt:i4>
      </vt:variant>
      <vt:variant>
        <vt:i4>21</vt:i4>
      </vt:variant>
      <vt:variant>
        <vt:i4>0</vt:i4>
      </vt:variant>
      <vt:variant>
        <vt:i4>5</vt:i4>
      </vt:variant>
      <vt:variant>
        <vt:lpwstr>consultantplus://offline/ref=861769908BF00CB43924E891A737A5A7A1984B86DC3C0D61F405F803ADF50887C372CC8704EC6CC736C412172DEE5C59388AF37C6BFA0DF4x0MCG</vt:lpwstr>
      </vt:variant>
      <vt:variant>
        <vt:lpwstr/>
      </vt:variant>
      <vt:variant>
        <vt:i4>6553654</vt:i4>
      </vt:variant>
      <vt:variant>
        <vt:i4>18</vt:i4>
      </vt:variant>
      <vt:variant>
        <vt:i4>0</vt:i4>
      </vt:variant>
      <vt:variant>
        <vt:i4>5</vt:i4>
      </vt:variant>
      <vt:variant>
        <vt:lpwstr>consultantplus://offline/ref=861769908BF00CB43924E891A737A5A7A1984B86DD350D61F405F803ADF50887C372CC8707EA60CA639E021364B954453C94EC7E75F9x0M5G</vt:lpwstr>
      </vt:variant>
      <vt:variant>
        <vt:lpwstr/>
      </vt:variant>
      <vt:variant>
        <vt:i4>6226012</vt:i4>
      </vt:variant>
      <vt:variant>
        <vt:i4>15</vt:i4>
      </vt:variant>
      <vt:variant>
        <vt:i4>0</vt:i4>
      </vt:variant>
      <vt:variant>
        <vt:i4>5</vt:i4>
      </vt:variant>
      <vt:variant>
        <vt:lpwstr>consultantplus://offline/ref=861769908BF00CB43924E891A737A5A7A1984B86DD350D61F405F803ADF50887C372CC8E02E86295668B134B6BBE4F5A3D8AF07C74xFM0G</vt:lpwstr>
      </vt:variant>
      <vt:variant>
        <vt:lpwstr/>
      </vt:variant>
      <vt:variant>
        <vt:i4>6553700</vt:i4>
      </vt:variant>
      <vt:variant>
        <vt:i4>12</vt:i4>
      </vt:variant>
      <vt:variant>
        <vt:i4>0</vt:i4>
      </vt:variant>
      <vt:variant>
        <vt:i4>5</vt:i4>
      </vt:variant>
      <vt:variant>
        <vt:lpwstr>consultantplus://offline/ref=861769908BF00CB43924E891A737A5A7A1984B86DD350D61F405F803ADF50887C372CC8705E869CA639E021364B954453C94EC7E75F9x0M5G</vt:lpwstr>
      </vt:variant>
      <vt:variant>
        <vt:lpwstr/>
      </vt:variant>
      <vt:variant>
        <vt:i4>6226005</vt:i4>
      </vt:variant>
      <vt:variant>
        <vt:i4>9</vt:i4>
      </vt:variant>
      <vt:variant>
        <vt:i4>0</vt:i4>
      </vt:variant>
      <vt:variant>
        <vt:i4>5</vt:i4>
      </vt:variant>
      <vt:variant>
        <vt:lpwstr>consultantplus://offline/ref=861769908BF00CB43924E891A737A5A7A1984B86DD350D61F405F803ADF50887C372CC8101EF6295668B134B6BBE4F5A3D8AF07C74xFM0G</vt:lpwstr>
      </vt:variant>
      <vt:variant>
        <vt:lpwstr/>
      </vt:variant>
      <vt:variant>
        <vt:i4>6488142</vt:i4>
      </vt:variant>
      <vt:variant>
        <vt:i4>6</vt:i4>
      </vt:variant>
      <vt:variant>
        <vt:i4>0</vt:i4>
      </vt:variant>
      <vt:variant>
        <vt:i4>5</vt:i4>
      </vt:variant>
      <vt:variant>
        <vt:lpwstr>http://www.consultant.ru/document/cons_doc_LAW_286405/32f8c7df87ee1d591cf0567b0e54f6038bc06e87/</vt:lpwstr>
      </vt:variant>
      <vt:variant>
        <vt:lpwstr>dst100041</vt:lpwstr>
      </vt:variant>
      <vt:variant>
        <vt:i4>6488142</vt:i4>
      </vt:variant>
      <vt:variant>
        <vt:i4>3</vt:i4>
      </vt:variant>
      <vt:variant>
        <vt:i4>0</vt:i4>
      </vt:variant>
      <vt:variant>
        <vt:i4>5</vt:i4>
      </vt:variant>
      <vt:variant>
        <vt:lpwstr>http://www.consultant.ru/document/cons_doc_LAW_286405/32f8c7df87ee1d591cf0567b0e54f6038bc06e87/</vt:lpwstr>
      </vt:variant>
      <vt:variant>
        <vt:lpwstr>dst100041</vt:lpwstr>
      </vt:variant>
      <vt:variant>
        <vt:i4>5701758</vt:i4>
      </vt:variant>
      <vt:variant>
        <vt:i4>0</vt:i4>
      </vt:variant>
      <vt:variant>
        <vt:i4>0</vt:i4>
      </vt:variant>
      <vt:variant>
        <vt:i4>5</vt:i4>
      </vt:variant>
      <vt:variant>
        <vt:lpwstr>http://www.consultant.ru/document/cons_doc_LAW_304193/15d7c58c01bf75dcd6cf84a008bfef761ba731eb/</vt:lpwstr>
      </vt:variant>
      <vt:variant>
        <vt:lpwstr>dst4414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31001</dc:creator>
  <cp:lastModifiedBy>Пользователь Windows</cp:lastModifiedBy>
  <cp:revision>2</cp:revision>
  <cp:lastPrinted>2018-12-03T09:18:00Z</cp:lastPrinted>
  <dcterms:created xsi:type="dcterms:W3CDTF">2020-12-24T04:52:00Z</dcterms:created>
  <dcterms:modified xsi:type="dcterms:W3CDTF">2020-12-24T04:52:00Z</dcterms:modified>
</cp:coreProperties>
</file>