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D1F" w:rsidRDefault="005425EB" w:rsidP="002D33A8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18200E" w:rsidRPr="0018200E" w:rsidRDefault="0018200E" w:rsidP="002D33A8">
      <w:pPr>
        <w:ind w:left="5387"/>
        <w:rPr>
          <w:sz w:val="28"/>
          <w:szCs w:val="28"/>
        </w:rPr>
      </w:pPr>
      <w:r w:rsidRPr="0018200E">
        <w:rPr>
          <w:sz w:val="28"/>
          <w:szCs w:val="28"/>
        </w:rPr>
        <w:t xml:space="preserve">к </w:t>
      </w:r>
      <w:r w:rsidR="002D33A8">
        <w:rPr>
          <w:sz w:val="28"/>
          <w:szCs w:val="28"/>
        </w:rPr>
        <w:t xml:space="preserve">программе «Улучшение качеств жизни населения муниципального образования </w:t>
      </w:r>
      <w:proofErr w:type="spellStart"/>
      <w:r w:rsidR="005425EB">
        <w:rPr>
          <w:sz w:val="28"/>
          <w:szCs w:val="28"/>
        </w:rPr>
        <w:t>Лазурненский</w:t>
      </w:r>
      <w:proofErr w:type="spellEnd"/>
      <w:r w:rsidR="005425EB">
        <w:rPr>
          <w:sz w:val="28"/>
          <w:szCs w:val="28"/>
        </w:rPr>
        <w:t xml:space="preserve"> сельсовет</w:t>
      </w:r>
      <w:r w:rsidR="002D33A8">
        <w:rPr>
          <w:sz w:val="28"/>
          <w:szCs w:val="28"/>
        </w:rPr>
        <w:t>»</w:t>
      </w: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8200E">
        <w:rPr>
          <w:b/>
          <w:bCs/>
          <w:sz w:val="28"/>
          <w:szCs w:val="28"/>
        </w:rPr>
        <w:t xml:space="preserve">МУНИЦИПАЛЬНАЯ </w:t>
      </w:r>
      <w:r w:rsidR="002D33A8">
        <w:rPr>
          <w:b/>
          <w:bCs/>
          <w:sz w:val="28"/>
          <w:szCs w:val="28"/>
        </w:rPr>
        <w:t>ПОДПРОГРАММА</w:t>
      </w:r>
    </w:p>
    <w:p w:rsidR="0018200E" w:rsidRPr="0018200E" w:rsidRDefault="002F1E09" w:rsidP="001820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8200E" w:rsidRPr="0018200E">
        <w:rPr>
          <w:b/>
          <w:bCs/>
          <w:sz w:val="28"/>
          <w:szCs w:val="28"/>
        </w:rPr>
        <w:t>БЛАГОУСТ</w:t>
      </w:r>
      <w:r w:rsidR="00C126ED">
        <w:rPr>
          <w:b/>
          <w:bCs/>
          <w:sz w:val="28"/>
          <w:szCs w:val="28"/>
        </w:rPr>
        <w:t xml:space="preserve">РОЙСТВО ТЕРРИТОРИИ </w:t>
      </w:r>
      <w:r w:rsidR="00C53886">
        <w:rPr>
          <w:b/>
          <w:bCs/>
          <w:sz w:val="28"/>
          <w:szCs w:val="28"/>
        </w:rPr>
        <w:t xml:space="preserve">МУНИЦИПАЛЬНОГО ОБРАЗОВАНИЯ </w:t>
      </w:r>
      <w:r w:rsidR="005425EB">
        <w:rPr>
          <w:b/>
          <w:bCs/>
          <w:sz w:val="28"/>
          <w:szCs w:val="28"/>
        </w:rPr>
        <w:t>ЛАЗУРНЕНСКИЙ СЕЛЬСОВЕТ</w:t>
      </w:r>
      <w:r>
        <w:rPr>
          <w:b/>
          <w:bCs/>
          <w:sz w:val="28"/>
          <w:szCs w:val="28"/>
        </w:rPr>
        <w:t>»</w:t>
      </w: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200E" w:rsidRPr="00F36316" w:rsidRDefault="0018200E" w:rsidP="0018200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36316">
        <w:rPr>
          <w:b/>
          <w:sz w:val="28"/>
          <w:szCs w:val="28"/>
        </w:rPr>
        <w:t xml:space="preserve">Паспорт муниципальной </w:t>
      </w:r>
      <w:r w:rsidR="002D33A8" w:rsidRPr="00F36316">
        <w:rPr>
          <w:b/>
          <w:sz w:val="28"/>
          <w:szCs w:val="28"/>
        </w:rPr>
        <w:t>подпрограммы</w:t>
      </w:r>
    </w:p>
    <w:p w:rsidR="0018200E" w:rsidRPr="00F36316" w:rsidRDefault="00C126ED" w:rsidP="005425E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36316">
        <w:rPr>
          <w:b/>
          <w:sz w:val="28"/>
          <w:szCs w:val="28"/>
        </w:rPr>
        <w:t>"Благоустройство территории</w:t>
      </w:r>
      <w:r w:rsidR="006D7E87" w:rsidRPr="00F36316">
        <w:rPr>
          <w:b/>
          <w:sz w:val="28"/>
          <w:szCs w:val="28"/>
        </w:rPr>
        <w:t xml:space="preserve"> муниципального образования </w:t>
      </w:r>
      <w:proofErr w:type="spellStart"/>
      <w:r w:rsidR="005425EB" w:rsidRPr="00F36316">
        <w:rPr>
          <w:b/>
          <w:sz w:val="28"/>
          <w:szCs w:val="28"/>
        </w:rPr>
        <w:t>Лазурненский</w:t>
      </w:r>
      <w:proofErr w:type="spellEnd"/>
      <w:r w:rsidR="005425EB" w:rsidRPr="00F36316">
        <w:rPr>
          <w:b/>
          <w:sz w:val="28"/>
          <w:szCs w:val="28"/>
        </w:rPr>
        <w:t xml:space="preserve"> сельсовет</w:t>
      </w:r>
      <w:r w:rsidR="0018200E" w:rsidRPr="00F36316">
        <w:rPr>
          <w:b/>
          <w:sz w:val="28"/>
          <w:szCs w:val="28"/>
        </w:rPr>
        <w:t>"</w:t>
      </w: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242D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Наименование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2F1E09" w:rsidP="001510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«</w:t>
            </w:r>
            <w:r w:rsidR="0018200E" w:rsidRPr="00A9434B">
              <w:rPr>
                <w:rFonts w:cs="Courier New"/>
                <w:sz w:val="28"/>
                <w:szCs w:val="28"/>
              </w:rPr>
              <w:t>Благоустройство тер</w:t>
            </w:r>
            <w:r w:rsidR="00C126ED">
              <w:rPr>
                <w:rFonts w:cs="Courier New"/>
                <w:sz w:val="28"/>
                <w:szCs w:val="28"/>
              </w:rPr>
              <w:t xml:space="preserve">ритории </w:t>
            </w:r>
            <w:r w:rsidR="006D7E87">
              <w:rPr>
                <w:rFonts w:cs="Courier New"/>
                <w:sz w:val="28"/>
                <w:szCs w:val="28"/>
              </w:rPr>
              <w:t>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="0015107D">
              <w:rPr>
                <w:sz w:val="28"/>
                <w:szCs w:val="28"/>
              </w:rPr>
              <w:t>»</w:t>
            </w:r>
            <w:r w:rsidR="006D7E87">
              <w:rPr>
                <w:rFonts w:cs="Courier New"/>
                <w:sz w:val="28"/>
                <w:szCs w:val="28"/>
              </w:rPr>
              <w:t xml:space="preserve"> </w:t>
            </w:r>
            <w:r w:rsidR="0018200E" w:rsidRPr="00A9434B">
              <w:rPr>
                <w:sz w:val="28"/>
                <w:szCs w:val="28"/>
              </w:rPr>
              <w:t>(далее - П</w:t>
            </w:r>
            <w:r w:rsidR="00242D91">
              <w:rPr>
                <w:sz w:val="28"/>
                <w:szCs w:val="28"/>
              </w:rPr>
              <w:t>одпрограмма</w:t>
            </w:r>
            <w:r w:rsidR="0018200E" w:rsidRPr="00A9434B">
              <w:rPr>
                <w:sz w:val="28"/>
                <w:szCs w:val="28"/>
              </w:rPr>
              <w:t>)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2D33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Основание для разработки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A943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Федеральный закон от 06.10.2003 N 131-ФЗ «Об общих принципах организации местного самоуправления в Российской Федерации»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2D33A8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Муниципальный  заказчик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610B4D" w:rsidP="005425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2D33A8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Разработчик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610B4D" w:rsidP="00A943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</w:p>
        </w:tc>
      </w:tr>
      <w:tr w:rsidR="0018200E" w:rsidRPr="00A9434B" w:rsidTr="00A9434B">
        <w:tc>
          <w:tcPr>
            <w:tcW w:w="2448" w:type="dxa"/>
            <w:shd w:val="clear" w:color="auto" w:fill="auto"/>
            <w:vAlign w:val="center"/>
          </w:tcPr>
          <w:p w:rsidR="0018200E" w:rsidRPr="00A9434B" w:rsidRDefault="0018200E" w:rsidP="006D11BE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Исполнители мероприятий</w:t>
            </w:r>
          </w:p>
          <w:p w:rsidR="0018200E" w:rsidRPr="00A9434B" w:rsidRDefault="002D33A8" w:rsidP="006D1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18200E" w:rsidRPr="00A9434B" w:rsidRDefault="00610B4D" w:rsidP="005425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18200E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Основные цели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A943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color w:val="000000"/>
                <w:sz w:val="28"/>
                <w:szCs w:val="28"/>
              </w:rPr>
            </w:pPr>
            <w:r w:rsidRPr="00A9434B">
              <w:rPr>
                <w:rFonts w:cs="Courier New"/>
                <w:sz w:val="28"/>
                <w:szCs w:val="28"/>
              </w:rPr>
              <w:t>-</w:t>
            </w:r>
            <w:r w:rsidR="00F36316">
              <w:rPr>
                <w:rFonts w:cs="Courier New"/>
                <w:sz w:val="28"/>
                <w:szCs w:val="28"/>
              </w:rPr>
              <w:t xml:space="preserve"> </w:t>
            </w:r>
            <w:r w:rsidRPr="00A9434B">
              <w:rPr>
                <w:rFonts w:cs="Courier New"/>
                <w:color w:val="000000"/>
                <w:sz w:val="28"/>
                <w:szCs w:val="28"/>
              </w:rPr>
              <w:t>Совершенствование системы комплексного благоустройства 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="00A87DC2" w:rsidRPr="00A9434B">
              <w:rPr>
                <w:rFonts w:cs="Courier New"/>
                <w:color w:val="000000"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rFonts w:cs="Courier New"/>
                <w:color w:val="000000"/>
                <w:sz w:val="28"/>
                <w:szCs w:val="28"/>
              </w:rPr>
              <w:t>-</w:t>
            </w:r>
            <w:r w:rsidR="00F36316">
              <w:rPr>
                <w:rFonts w:cs="Courier New"/>
                <w:color w:val="000000"/>
                <w:sz w:val="28"/>
                <w:szCs w:val="28"/>
              </w:rPr>
              <w:t xml:space="preserve"> </w:t>
            </w:r>
            <w:r w:rsidRPr="00A9434B">
              <w:rPr>
                <w:rFonts w:cs="Courier New"/>
                <w:sz w:val="28"/>
                <w:szCs w:val="28"/>
              </w:rPr>
              <w:t>Повышение уровня внешнего благоустройства и</w:t>
            </w:r>
            <w:r w:rsidRPr="00A9434B">
              <w:rPr>
                <w:rFonts w:cs="Courier New"/>
                <w:sz w:val="28"/>
                <w:szCs w:val="28"/>
              </w:rPr>
              <w:br/>
              <w:t>санитарного содержания территории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  <w:r w:rsidR="00A87DC2" w:rsidRPr="00A9434B">
              <w:rPr>
                <w:rFonts w:cs="Courier New"/>
                <w:sz w:val="28"/>
                <w:szCs w:val="28"/>
              </w:rPr>
              <w:t>.</w:t>
            </w:r>
            <w:r w:rsidRPr="00A9434B">
              <w:rPr>
                <w:rFonts w:cs="Courier New"/>
                <w:sz w:val="28"/>
                <w:szCs w:val="28"/>
              </w:rPr>
              <w:t xml:space="preserve"> </w:t>
            </w:r>
          </w:p>
          <w:p w:rsidR="0018200E" w:rsidRPr="00A9434B" w:rsidRDefault="0018200E" w:rsidP="00A943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rFonts w:cs="Courier New"/>
                <w:sz w:val="28"/>
                <w:szCs w:val="28"/>
              </w:rPr>
              <w:t>-</w:t>
            </w:r>
            <w:r w:rsidR="00F36316">
              <w:rPr>
                <w:rFonts w:cs="Courier New"/>
                <w:sz w:val="28"/>
                <w:szCs w:val="28"/>
              </w:rPr>
              <w:t xml:space="preserve"> </w:t>
            </w:r>
            <w:r w:rsidRPr="00A9434B">
              <w:rPr>
                <w:rFonts w:cs="Courier New"/>
                <w:sz w:val="28"/>
                <w:szCs w:val="28"/>
              </w:rPr>
              <w:t xml:space="preserve">Совершенствование </w:t>
            </w:r>
            <w:proofErr w:type="gramStart"/>
            <w:r w:rsidRPr="00A9434B">
              <w:rPr>
                <w:rFonts w:cs="Courier New"/>
                <w:sz w:val="28"/>
                <w:szCs w:val="28"/>
              </w:rPr>
              <w:t>эстетического вида</w:t>
            </w:r>
            <w:proofErr w:type="gramEnd"/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  <w:r w:rsidR="00A87DC2" w:rsidRPr="00A9434B">
              <w:rPr>
                <w:rFonts w:cs="Courier New"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rFonts w:cs="Courier New"/>
                <w:sz w:val="28"/>
                <w:szCs w:val="28"/>
              </w:rPr>
              <w:t>-</w:t>
            </w:r>
            <w:r w:rsidR="00F36316">
              <w:rPr>
                <w:rFonts w:cs="Courier New"/>
                <w:sz w:val="28"/>
                <w:szCs w:val="28"/>
              </w:rPr>
              <w:t xml:space="preserve"> </w:t>
            </w:r>
            <w:r w:rsidR="00A87DC2" w:rsidRPr="00A9434B">
              <w:rPr>
                <w:rFonts w:cs="Courier New"/>
                <w:sz w:val="28"/>
                <w:szCs w:val="28"/>
              </w:rPr>
              <w:t>А</w:t>
            </w:r>
            <w:r w:rsidRPr="00A9434B">
              <w:rPr>
                <w:rFonts w:cs="Courier New"/>
                <w:sz w:val="28"/>
                <w:szCs w:val="28"/>
              </w:rPr>
              <w:t>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</w:t>
            </w:r>
            <w:r w:rsidR="00A87DC2" w:rsidRPr="00A9434B">
              <w:rPr>
                <w:rFonts w:cs="Courier New"/>
                <w:sz w:val="28"/>
                <w:szCs w:val="28"/>
              </w:rPr>
              <w:t>ас</w:t>
            </w:r>
            <w:r w:rsidR="00610B4D">
              <w:rPr>
                <w:rFonts w:cs="Courier New"/>
                <w:sz w:val="28"/>
                <w:szCs w:val="28"/>
              </w:rPr>
              <w:t xml:space="preserve">еленных пунктов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сельсовета.</w:t>
            </w:r>
          </w:p>
          <w:p w:rsidR="0018200E" w:rsidRPr="00A9434B" w:rsidRDefault="0018200E" w:rsidP="00A94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rFonts w:cs="Courier New"/>
                <w:sz w:val="28"/>
                <w:szCs w:val="28"/>
              </w:rPr>
              <w:t xml:space="preserve">- </w:t>
            </w:r>
            <w:r w:rsidR="00A87DC2" w:rsidRPr="00A9434B">
              <w:rPr>
                <w:rFonts w:cs="Courier New"/>
                <w:sz w:val="28"/>
                <w:szCs w:val="28"/>
              </w:rPr>
              <w:t>Р</w:t>
            </w:r>
            <w:r w:rsidRPr="00A9434B">
              <w:rPr>
                <w:rFonts w:cs="Courier New"/>
                <w:sz w:val="28"/>
                <w:szCs w:val="28"/>
              </w:rPr>
              <w:t>азвитие и поддержка инициатив жителей населенных пунктов по благоустройству санитарной очистке придомовых территорий</w:t>
            </w:r>
            <w:r w:rsidR="00A87DC2" w:rsidRPr="00A9434B">
              <w:rPr>
                <w:rFonts w:cs="Courier New"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-</w:t>
            </w:r>
            <w:r w:rsidR="00F36316">
              <w:rPr>
                <w:sz w:val="28"/>
                <w:szCs w:val="28"/>
              </w:rPr>
              <w:t xml:space="preserve"> </w:t>
            </w:r>
            <w:r w:rsidR="00A87DC2" w:rsidRPr="00A9434B">
              <w:rPr>
                <w:sz w:val="28"/>
                <w:szCs w:val="28"/>
              </w:rPr>
              <w:t>П</w:t>
            </w:r>
            <w:r w:rsidRPr="00A9434B">
              <w:rPr>
                <w:sz w:val="28"/>
                <w:szCs w:val="28"/>
              </w:rPr>
              <w:t>овышение общего уровня благоустройства поселения</w:t>
            </w:r>
            <w:r w:rsidR="00A87DC2" w:rsidRPr="00A9434B">
              <w:rPr>
                <w:sz w:val="28"/>
                <w:szCs w:val="28"/>
              </w:rPr>
              <w:t>.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18200E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Основные задачи </w:t>
            </w:r>
            <w:r w:rsidR="002D33A8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lastRenderedPageBreak/>
              <w:t>-</w:t>
            </w:r>
            <w:r w:rsidR="00F36316">
              <w:rPr>
                <w:color w:val="000000"/>
                <w:sz w:val="28"/>
                <w:szCs w:val="28"/>
              </w:rPr>
              <w:t xml:space="preserve"> </w:t>
            </w:r>
            <w:r w:rsidRPr="00A9434B">
              <w:rPr>
                <w:color w:val="000000"/>
                <w:sz w:val="28"/>
                <w:szCs w:val="28"/>
              </w:rPr>
              <w:t xml:space="preserve">Организация взаимодействия между предприятиями, </w:t>
            </w:r>
            <w:r w:rsidRPr="00A9434B">
              <w:rPr>
                <w:color w:val="000000"/>
                <w:sz w:val="28"/>
                <w:szCs w:val="28"/>
              </w:rPr>
              <w:lastRenderedPageBreak/>
              <w:t>организациями и учреждениями при решении вопросов благоустройства территории поселения.</w:t>
            </w:r>
          </w:p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</w:t>
            </w:r>
            <w:r w:rsidR="00F36316">
              <w:rPr>
                <w:color w:val="000000"/>
                <w:sz w:val="28"/>
                <w:szCs w:val="28"/>
              </w:rPr>
              <w:t xml:space="preserve"> </w:t>
            </w:r>
            <w:r w:rsidRPr="00A9434B">
              <w:rPr>
                <w:color w:val="000000"/>
                <w:sz w:val="28"/>
                <w:szCs w:val="28"/>
              </w:rPr>
              <w:t>Приведение в качественное состояние элементов благоустройства.</w:t>
            </w:r>
          </w:p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</w:t>
            </w:r>
            <w:r w:rsidR="00F36316">
              <w:rPr>
                <w:color w:val="000000"/>
                <w:sz w:val="28"/>
                <w:szCs w:val="28"/>
              </w:rPr>
              <w:t xml:space="preserve"> </w:t>
            </w:r>
            <w:r w:rsidRPr="00A9434B">
              <w:rPr>
                <w:color w:val="000000"/>
                <w:sz w:val="28"/>
                <w:szCs w:val="28"/>
              </w:rPr>
              <w:t>Привлечение жителей к участию в решении проблем благоустройства.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В</w:t>
            </w:r>
            <w:r w:rsidRPr="00A9434B">
              <w:rPr>
                <w:sz w:val="28"/>
                <w:szCs w:val="28"/>
              </w:rPr>
              <w:t>осстановление и реконструкция уличное освещение, установка светильников в населенных пунктах</w:t>
            </w:r>
            <w:r w:rsidR="00A87DC2"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О</w:t>
            </w:r>
            <w:r w:rsidRPr="00A9434B">
              <w:rPr>
                <w:sz w:val="28"/>
                <w:szCs w:val="28"/>
              </w:rPr>
              <w:t>здоровление санитарной экологической обстановки в поселении и на свободных территориях, ли</w:t>
            </w:r>
            <w:r w:rsidR="00A87DC2" w:rsidRPr="00A9434B">
              <w:rPr>
                <w:sz w:val="28"/>
                <w:szCs w:val="28"/>
              </w:rPr>
              <w:t>квидация свалок бытового мусора.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О</w:t>
            </w:r>
            <w:r w:rsidRPr="00A9434B">
              <w:rPr>
                <w:sz w:val="28"/>
                <w:szCs w:val="28"/>
              </w:rPr>
              <w:t>здоровление санитарной экологической обстановки в местах са</w:t>
            </w:r>
            <w:r w:rsidR="00A87DC2" w:rsidRPr="00A9434B">
              <w:rPr>
                <w:sz w:val="28"/>
                <w:szCs w:val="28"/>
              </w:rPr>
              <w:t>нкционированного размещения ТБО.</w:t>
            </w:r>
            <w:r w:rsidRPr="00A9434B">
              <w:rPr>
                <w:sz w:val="28"/>
                <w:szCs w:val="28"/>
              </w:rPr>
              <w:t xml:space="preserve"> </w:t>
            </w:r>
          </w:p>
          <w:p w:rsidR="0018200E" w:rsidRPr="00A9434B" w:rsidRDefault="00A87DC2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- В</w:t>
            </w:r>
            <w:r w:rsidR="0018200E" w:rsidRPr="00A9434B">
              <w:rPr>
                <w:sz w:val="28"/>
                <w:szCs w:val="28"/>
              </w:rPr>
              <w:t>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18200E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lastRenderedPageBreak/>
              <w:t xml:space="preserve">Сроки реализации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0E5D48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201</w:t>
            </w:r>
            <w:r w:rsidR="0015107D">
              <w:rPr>
                <w:sz w:val="28"/>
                <w:szCs w:val="28"/>
              </w:rPr>
              <w:t>4</w:t>
            </w:r>
            <w:r w:rsidRPr="00A9434B">
              <w:rPr>
                <w:sz w:val="28"/>
                <w:szCs w:val="28"/>
              </w:rPr>
              <w:t xml:space="preserve"> – 20</w:t>
            </w:r>
            <w:r w:rsidR="00D74B96">
              <w:rPr>
                <w:sz w:val="28"/>
                <w:szCs w:val="28"/>
              </w:rPr>
              <w:t>2</w:t>
            </w:r>
            <w:r w:rsidR="000E5D48">
              <w:rPr>
                <w:sz w:val="28"/>
                <w:szCs w:val="28"/>
              </w:rPr>
              <w:t>4</w:t>
            </w:r>
            <w:r w:rsidRPr="00A9434B">
              <w:rPr>
                <w:sz w:val="28"/>
                <w:szCs w:val="28"/>
              </w:rPr>
              <w:t xml:space="preserve"> годы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A9434B">
            <w:pPr>
              <w:spacing w:line="228" w:lineRule="auto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18200E" w:rsidRPr="00A9434B" w:rsidRDefault="002D33A8" w:rsidP="00A9434B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Default="0018200E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Общий объем финансирования за счет средств местного </w:t>
            </w:r>
            <w:r w:rsidR="00730F75">
              <w:rPr>
                <w:sz w:val="28"/>
                <w:szCs w:val="28"/>
              </w:rPr>
              <w:t xml:space="preserve">и краевого </w:t>
            </w:r>
            <w:r w:rsidRPr="00A9434B">
              <w:rPr>
                <w:sz w:val="28"/>
                <w:szCs w:val="28"/>
              </w:rPr>
              <w:t xml:space="preserve">бюджета </w:t>
            </w:r>
            <w:r w:rsidR="002D33A8">
              <w:rPr>
                <w:sz w:val="28"/>
                <w:szCs w:val="28"/>
              </w:rPr>
              <w:t>подпрограммы</w:t>
            </w:r>
            <w:r w:rsidR="002D33A8" w:rsidRPr="00A9434B">
              <w:rPr>
                <w:sz w:val="28"/>
                <w:szCs w:val="28"/>
              </w:rPr>
              <w:t xml:space="preserve"> </w:t>
            </w:r>
            <w:r w:rsidRPr="00A9434B">
              <w:rPr>
                <w:sz w:val="28"/>
                <w:szCs w:val="28"/>
              </w:rPr>
              <w:t>составляет</w:t>
            </w:r>
            <w:r w:rsidR="008A0792">
              <w:rPr>
                <w:sz w:val="28"/>
                <w:szCs w:val="28"/>
              </w:rPr>
              <w:t>-</w:t>
            </w:r>
            <w:r w:rsidR="00E57A29">
              <w:rPr>
                <w:sz w:val="28"/>
                <w:szCs w:val="28"/>
              </w:rPr>
              <w:t>16689,151</w:t>
            </w:r>
            <w:r w:rsidR="00607243">
              <w:rPr>
                <w:sz w:val="28"/>
                <w:szCs w:val="28"/>
              </w:rPr>
              <w:t xml:space="preserve"> тыс</w:t>
            </w:r>
            <w:proofErr w:type="gramStart"/>
            <w:r w:rsidR="008A0792">
              <w:rPr>
                <w:sz w:val="28"/>
                <w:szCs w:val="28"/>
              </w:rPr>
              <w:t>.р</w:t>
            </w:r>
            <w:proofErr w:type="gramEnd"/>
            <w:r w:rsidR="008A0792">
              <w:rPr>
                <w:sz w:val="28"/>
                <w:szCs w:val="28"/>
              </w:rPr>
              <w:t>уб.</w:t>
            </w:r>
            <w:r w:rsidRPr="00A9434B">
              <w:rPr>
                <w:sz w:val="28"/>
                <w:szCs w:val="28"/>
              </w:rPr>
              <w:t xml:space="preserve"> </w:t>
            </w:r>
            <w:r w:rsidRPr="00730F75">
              <w:rPr>
                <w:sz w:val="28"/>
                <w:szCs w:val="28"/>
              </w:rPr>
              <w:t>(Приложение 1):</w:t>
            </w:r>
            <w:r w:rsidRPr="00A9434B">
              <w:rPr>
                <w:sz w:val="28"/>
                <w:szCs w:val="28"/>
              </w:rPr>
              <w:t xml:space="preserve"> в 201</w:t>
            </w:r>
            <w:r w:rsidR="0015107D">
              <w:rPr>
                <w:sz w:val="28"/>
                <w:szCs w:val="28"/>
              </w:rPr>
              <w:t>4</w:t>
            </w:r>
            <w:r w:rsidRPr="00A9434B">
              <w:rPr>
                <w:sz w:val="28"/>
                <w:szCs w:val="28"/>
              </w:rPr>
              <w:t xml:space="preserve"> – 20</w:t>
            </w:r>
            <w:r w:rsidR="008A0792">
              <w:rPr>
                <w:sz w:val="28"/>
                <w:szCs w:val="28"/>
              </w:rPr>
              <w:t>2</w:t>
            </w:r>
            <w:r w:rsidR="000E5D48">
              <w:rPr>
                <w:sz w:val="28"/>
                <w:szCs w:val="28"/>
              </w:rPr>
              <w:t>4</w:t>
            </w:r>
            <w:r w:rsidRPr="00A9434B">
              <w:rPr>
                <w:sz w:val="28"/>
                <w:szCs w:val="28"/>
              </w:rPr>
              <w:t xml:space="preserve"> годах, в том числе:</w:t>
            </w:r>
          </w:p>
          <w:p w:rsidR="0015107D" w:rsidRDefault="0015107D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2014-</w:t>
            </w:r>
            <w:r w:rsidR="008C3C25">
              <w:rPr>
                <w:sz w:val="28"/>
                <w:szCs w:val="28"/>
              </w:rPr>
              <w:t xml:space="preserve">  2</w:t>
            </w:r>
            <w:r w:rsidR="00850C77">
              <w:rPr>
                <w:sz w:val="28"/>
                <w:szCs w:val="28"/>
              </w:rPr>
              <w:t>041,4</w:t>
            </w:r>
            <w:r w:rsidR="008C3C25">
              <w:rPr>
                <w:sz w:val="28"/>
                <w:szCs w:val="28"/>
              </w:rPr>
              <w:t xml:space="preserve"> </w:t>
            </w:r>
            <w:proofErr w:type="spellStart"/>
            <w:r w:rsidR="008C3C25">
              <w:rPr>
                <w:sz w:val="28"/>
                <w:szCs w:val="28"/>
              </w:rPr>
              <w:t>тыс</w:t>
            </w:r>
            <w:proofErr w:type="gramStart"/>
            <w:r w:rsidR="008C3C25">
              <w:rPr>
                <w:sz w:val="28"/>
                <w:szCs w:val="28"/>
              </w:rPr>
              <w:t>.р</w:t>
            </w:r>
            <w:proofErr w:type="gramEnd"/>
            <w:r w:rsidR="008C3C25">
              <w:rPr>
                <w:sz w:val="28"/>
                <w:szCs w:val="28"/>
              </w:rPr>
              <w:t>уб</w:t>
            </w:r>
            <w:proofErr w:type="spellEnd"/>
            <w:r w:rsidR="008C3C25">
              <w:rPr>
                <w:sz w:val="28"/>
                <w:szCs w:val="28"/>
              </w:rPr>
              <w:t>;</w:t>
            </w:r>
          </w:p>
          <w:p w:rsidR="0015107D" w:rsidRPr="00A9434B" w:rsidRDefault="0015107D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2015-</w:t>
            </w:r>
            <w:r w:rsidR="008C3C25">
              <w:rPr>
                <w:sz w:val="28"/>
                <w:szCs w:val="28"/>
              </w:rPr>
              <w:t xml:space="preserve"> 1675,5 </w:t>
            </w:r>
            <w:proofErr w:type="spellStart"/>
            <w:r w:rsidR="008C3C25">
              <w:rPr>
                <w:sz w:val="28"/>
                <w:szCs w:val="28"/>
              </w:rPr>
              <w:t>тыс</w:t>
            </w:r>
            <w:proofErr w:type="gramStart"/>
            <w:r w:rsidR="008C3C25">
              <w:rPr>
                <w:sz w:val="28"/>
                <w:szCs w:val="28"/>
              </w:rPr>
              <w:t>.р</w:t>
            </w:r>
            <w:proofErr w:type="gramEnd"/>
            <w:r w:rsidR="008C3C25">
              <w:rPr>
                <w:sz w:val="28"/>
                <w:szCs w:val="28"/>
              </w:rPr>
              <w:t>уб</w:t>
            </w:r>
            <w:proofErr w:type="spellEnd"/>
            <w:r w:rsidR="008C3C25">
              <w:rPr>
                <w:sz w:val="28"/>
                <w:szCs w:val="28"/>
              </w:rPr>
              <w:t>;</w:t>
            </w:r>
          </w:p>
          <w:p w:rsidR="0018200E" w:rsidRPr="00027448" w:rsidRDefault="00DC3318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027448">
              <w:rPr>
                <w:sz w:val="28"/>
                <w:szCs w:val="28"/>
              </w:rPr>
              <w:t>на 201</w:t>
            </w:r>
            <w:r w:rsidR="00D576E2">
              <w:rPr>
                <w:sz w:val="28"/>
                <w:szCs w:val="28"/>
              </w:rPr>
              <w:t>6</w:t>
            </w:r>
            <w:r w:rsidR="000730FA" w:rsidRPr="00027448">
              <w:rPr>
                <w:sz w:val="28"/>
                <w:szCs w:val="28"/>
              </w:rPr>
              <w:t>–</w:t>
            </w:r>
            <w:r w:rsidR="00D576E2">
              <w:rPr>
                <w:sz w:val="28"/>
                <w:szCs w:val="28"/>
              </w:rPr>
              <w:t xml:space="preserve"> 18</w:t>
            </w:r>
            <w:r w:rsidR="00850C77">
              <w:rPr>
                <w:sz w:val="28"/>
                <w:szCs w:val="28"/>
              </w:rPr>
              <w:t>4</w:t>
            </w:r>
            <w:r w:rsidR="00D576E2">
              <w:rPr>
                <w:sz w:val="28"/>
                <w:szCs w:val="28"/>
              </w:rPr>
              <w:t>0,</w:t>
            </w:r>
            <w:r w:rsidR="00850C77">
              <w:rPr>
                <w:sz w:val="28"/>
                <w:szCs w:val="28"/>
              </w:rPr>
              <w:t>4</w:t>
            </w:r>
            <w:r w:rsidR="00D576E2">
              <w:rPr>
                <w:sz w:val="28"/>
                <w:szCs w:val="28"/>
              </w:rPr>
              <w:t xml:space="preserve">4 </w:t>
            </w:r>
            <w:r w:rsidR="0018200E" w:rsidRPr="00027448">
              <w:rPr>
                <w:sz w:val="28"/>
                <w:szCs w:val="28"/>
              </w:rPr>
              <w:t xml:space="preserve">тыс. </w:t>
            </w:r>
            <w:proofErr w:type="spellStart"/>
            <w:r w:rsidR="0018200E" w:rsidRPr="00027448">
              <w:rPr>
                <w:sz w:val="28"/>
                <w:szCs w:val="28"/>
              </w:rPr>
              <w:t>руб</w:t>
            </w:r>
            <w:proofErr w:type="spellEnd"/>
            <w:r w:rsidR="0018200E" w:rsidRPr="00027448">
              <w:rPr>
                <w:sz w:val="28"/>
                <w:szCs w:val="28"/>
              </w:rPr>
              <w:t>;</w:t>
            </w:r>
          </w:p>
          <w:p w:rsidR="0018200E" w:rsidRPr="00027448" w:rsidRDefault="00027448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</w:t>
            </w:r>
            <w:r w:rsidR="00D576E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</w:t>
            </w:r>
            <w:r w:rsidR="00D576E2">
              <w:rPr>
                <w:sz w:val="28"/>
                <w:szCs w:val="28"/>
              </w:rPr>
              <w:t xml:space="preserve"> </w:t>
            </w:r>
            <w:r w:rsidR="00755474">
              <w:rPr>
                <w:sz w:val="28"/>
                <w:szCs w:val="28"/>
              </w:rPr>
              <w:t>1277,006</w:t>
            </w:r>
            <w:r w:rsidR="00D576E2">
              <w:rPr>
                <w:sz w:val="28"/>
                <w:szCs w:val="28"/>
              </w:rPr>
              <w:t xml:space="preserve"> </w:t>
            </w:r>
            <w:r w:rsidR="0018200E" w:rsidRPr="00027448">
              <w:rPr>
                <w:sz w:val="28"/>
                <w:szCs w:val="28"/>
              </w:rPr>
              <w:t xml:space="preserve">тыс. </w:t>
            </w:r>
            <w:proofErr w:type="spellStart"/>
            <w:r w:rsidR="0018200E" w:rsidRPr="00027448">
              <w:rPr>
                <w:sz w:val="28"/>
                <w:szCs w:val="28"/>
              </w:rPr>
              <w:t>руб</w:t>
            </w:r>
            <w:proofErr w:type="spellEnd"/>
            <w:r w:rsidR="0018200E" w:rsidRPr="00027448">
              <w:rPr>
                <w:sz w:val="28"/>
                <w:szCs w:val="28"/>
              </w:rPr>
              <w:t>;</w:t>
            </w:r>
          </w:p>
          <w:p w:rsidR="0018200E" w:rsidRDefault="00027448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</w:t>
            </w:r>
            <w:r w:rsidR="00D576E2">
              <w:rPr>
                <w:sz w:val="28"/>
                <w:szCs w:val="28"/>
              </w:rPr>
              <w:t>8</w:t>
            </w:r>
            <w:r w:rsidR="003E7EEC">
              <w:rPr>
                <w:sz w:val="28"/>
                <w:szCs w:val="28"/>
              </w:rPr>
              <w:t>-</w:t>
            </w:r>
            <w:r w:rsidR="00104241">
              <w:rPr>
                <w:sz w:val="28"/>
                <w:szCs w:val="28"/>
              </w:rPr>
              <w:t>1884,473</w:t>
            </w:r>
            <w:r w:rsidR="0018200E" w:rsidRPr="00027448">
              <w:rPr>
                <w:sz w:val="28"/>
                <w:szCs w:val="28"/>
              </w:rPr>
              <w:t xml:space="preserve"> руб.</w:t>
            </w:r>
          </w:p>
          <w:p w:rsidR="00755474" w:rsidRDefault="00755474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2019-</w:t>
            </w:r>
            <w:r w:rsidR="00E029DA">
              <w:rPr>
                <w:sz w:val="28"/>
                <w:szCs w:val="28"/>
              </w:rPr>
              <w:t>116</w:t>
            </w:r>
            <w:r w:rsidR="00ED0D6E">
              <w:rPr>
                <w:sz w:val="28"/>
                <w:szCs w:val="28"/>
              </w:rPr>
              <w:t>9</w:t>
            </w:r>
            <w:r w:rsidR="00E029DA">
              <w:rPr>
                <w:sz w:val="28"/>
                <w:szCs w:val="28"/>
              </w:rPr>
              <w:t>,</w:t>
            </w:r>
            <w:r w:rsidR="00ED0D6E">
              <w:rPr>
                <w:sz w:val="28"/>
                <w:szCs w:val="28"/>
              </w:rPr>
              <w:t>982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D74B96" w:rsidRDefault="008A0792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="00D74B96">
              <w:rPr>
                <w:sz w:val="28"/>
                <w:szCs w:val="28"/>
              </w:rPr>
              <w:t xml:space="preserve"> 2020-</w:t>
            </w:r>
            <w:r w:rsidR="00607243">
              <w:rPr>
                <w:sz w:val="28"/>
                <w:szCs w:val="28"/>
              </w:rPr>
              <w:t>1116,137</w:t>
            </w:r>
            <w:r w:rsidR="00A938B4">
              <w:rPr>
                <w:sz w:val="28"/>
                <w:szCs w:val="28"/>
              </w:rPr>
              <w:t>,34</w:t>
            </w:r>
            <w:r w:rsidR="00D74B96">
              <w:rPr>
                <w:sz w:val="28"/>
                <w:szCs w:val="28"/>
              </w:rPr>
              <w:t xml:space="preserve"> </w:t>
            </w:r>
            <w:proofErr w:type="spellStart"/>
            <w:r w:rsidR="00D74B96">
              <w:rPr>
                <w:sz w:val="28"/>
                <w:szCs w:val="28"/>
              </w:rPr>
              <w:t>тыс</w:t>
            </w:r>
            <w:proofErr w:type="gramStart"/>
            <w:r w:rsidR="00D74B96">
              <w:rPr>
                <w:sz w:val="28"/>
                <w:szCs w:val="28"/>
              </w:rPr>
              <w:t>.р</w:t>
            </w:r>
            <w:proofErr w:type="gramEnd"/>
            <w:r w:rsidR="00D74B96">
              <w:rPr>
                <w:sz w:val="28"/>
                <w:szCs w:val="28"/>
              </w:rPr>
              <w:t>уб</w:t>
            </w:r>
            <w:proofErr w:type="spellEnd"/>
          </w:p>
          <w:p w:rsidR="008A0792" w:rsidRDefault="008A0792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2021-</w:t>
            </w:r>
            <w:r w:rsidR="000E5D48">
              <w:rPr>
                <w:sz w:val="28"/>
                <w:szCs w:val="28"/>
              </w:rPr>
              <w:t>3850,347,4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</w:p>
          <w:p w:rsidR="002D426C" w:rsidRDefault="002D426C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2022-</w:t>
            </w:r>
            <w:r w:rsidR="00E57A29">
              <w:rPr>
                <w:sz w:val="28"/>
                <w:szCs w:val="28"/>
              </w:rPr>
              <w:t>1737,981,85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8A0792" w:rsidRDefault="005560D2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2023-</w:t>
            </w:r>
            <w:r w:rsidR="000E5D48">
              <w:rPr>
                <w:sz w:val="28"/>
                <w:szCs w:val="28"/>
              </w:rPr>
              <w:t>75,784,18 тыс</w:t>
            </w:r>
            <w:proofErr w:type="gramStart"/>
            <w:r w:rsidR="000E5D48">
              <w:rPr>
                <w:sz w:val="28"/>
                <w:szCs w:val="28"/>
              </w:rPr>
              <w:t>.р</w:t>
            </w:r>
            <w:proofErr w:type="gramEnd"/>
            <w:r w:rsidR="000E5D48">
              <w:rPr>
                <w:sz w:val="28"/>
                <w:szCs w:val="28"/>
              </w:rPr>
              <w:t>уб.</w:t>
            </w:r>
          </w:p>
          <w:p w:rsidR="000E5D48" w:rsidRPr="00A9434B" w:rsidRDefault="000E5D48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2024 -20,099,23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18200E" w:rsidRPr="00A9434B" w:rsidRDefault="0018200E" w:rsidP="000E5D48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Бюджетные ассигнования, предусмотренные в плановом периоде 201</w:t>
            </w:r>
            <w:r w:rsidR="008C3C25">
              <w:rPr>
                <w:sz w:val="28"/>
                <w:szCs w:val="28"/>
              </w:rPr>
              <w:t>4</w:t>
            </w:r>
            <w:r w:rsidR="00D74B96">
              <w:rPr>
                <w:sz w:val="28"/>
                <w:szCs w:val="28"/>
              </w:rPr>
              <w:t> – 202</w:t>
            </w:r>
            <w:r w:rsidR="000E5D48">
              <w:rPr>
                <w:sz w:val="28"/>
                <w:szCs w:val="28"/>
              </w:rPr>
              <w:t>4</w:t>
            </w:r>
            <w:r w:rsidRPr="00A9434B">
              <w:rPr>
                <w:sz w:val="28"/>
                <w:szCs w:val="28"/>
              </w:rPr>
              <w:t xml:space="preserve"> годов, могут быть уточнены при формировании проекта бюджета поселения 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A9434B">
            <w:pPr>
              <w:spacing w:line="228" w:lineRule="auto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</w:t>
            </w:r>
            <w:r w:rsidR="00A87DC2" w:rsidRPr="00A9434B">
              <w:rPr>
                <w:color w:val="000000"/>
                <w:sz w:val="28"/>
                <w:szCs w:val="28"/>
              </w:rPr>
              <w:t xml:space="preserve"> </w:t>
            </w:r>
            <w:r w:rsidRPr="00A9434B">
              <w:rPr>
                <w:color w:val="000000"/>
                <w:sz w:val="28"/>
                <w:szCs w:val="28"/>
              </w:rPr>
              <w:t>Единое управление комплексным благоустройством муниципального образования.</w:t>
            </w:r>
          </w:p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</w:t>
            </w:r>
            <w:r w:rsidR="00A87DC2" w:rsidRPr="00A9434B">
              <w:rPr>
                <w:color w:val="000000"/>
                <w:sz w:val="28"/>
                <w:szCs w:val="28"/>
              </w:rPr>
              <w:t xml:space="preserve"> О</w:t>
            </w:r>
            <w:r w:rsidRPr="00A9434B">
              <w:rPr>
                <w:color w:val="000000"/>
                <w:sz w:val="28"/>
                <w:szCs w:val="28"/>
              </w:rPr>
              <w:t>пределение перспективы улучшения благоустройства 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Pr="00A9434B">
              <w:rPr>
                <w:color w:val="000000"/>
                <w:sz w:val="28"/>
                <w:szCs w:val="28"/>
              </w:rPr>
              <w:t>.</w:t>
            </w:r>
          </w:p>
          <w:p w:rsidR="0018200E" w:rsidRPr="00A9434B" w:rsidRDefault="00A87DC2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 С</w:t>
            </w:r>
            <w:r w:rsidR="0018200E" w:rsidRPr="00A9434B">
              <w:rPr>
                <w:color w:val="000000"/>
                <w:sz w:val="28"/>
                <w:szCs w:val="28"/>
              </w:rPr>
              <w:t>оздание условий для работы и отдыха жителей поселения.</w:t>
            </w:r>
          </w:p>
          <w:p w:rsidR="0018200E" w:rsidRPr="00A9434B" w:rsidRDefault="00A87DC2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 У</w:t>
            </w:r>
            <w:r w:rsidR="0018200E" w:rsidRPr="00A9434B">
              <w:rPr>
                <w:color w:val="000000"/>
                <w:sz w:val="28"/>
                <w:szCs w:val="28"/>
              </w:rPr>
              <w:t xml:space="preserve">лучшение состояния территорий </w:t>
            </w:r>
            <w:r w:rsidR="00610B4D">
              <w:rPr>
                <w:color w:val="000000"/>
                <w:sz w:val="28"/>
                <w:szCs w:val="28"/>
              </w:rPr>
              <w:t>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="0018200E" w:rsidRPr="00A9434B">
              <w:rPr>
                <w:color w:val="000000"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 xml:space="preserve">- </w:t>
            </w:r>
            <w:r w:rsidR="00A87DC2" w:rsidRPr="00A9434B">
              <w:rPr>
                <w:color w:val="000000"/>
                <w:sz w:val="28"/>
                <w:szCs w:val="28"/>
              </w:rPr>
              <w:t>П</w:t>
            </w:r>
            <w:r w:rsidRPr="00A9434B">
              <w:rPr>
                <w:color w:val="000000"/>
                <w:sz w:val="28"/>
                <w:szCs w:val="28"/>
              </w:rPr>
              <w:t xml:space="preserve">ривитие жителям муниципального образования любви и </w:t>
            </w:r>
            <w:r w:rsidRPr="00A9434B">
              <w:rPr>
                <w:color w:val="000000"/>
                <w:sz w:val="28"/>
                <w:szCs w:val="28"/>
              </w:rPr>
              <w:lastRenderedPageBreak/>
              <w:t>уважения к своему поселку, к соблюдению чистоты и порядка на территории 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Pr="00A9434B">
              <w:rPr>
                <w:color w:val="000000"/>
                <w:sz w:val="28"/>
                <w:szCs w:val="28"/>
              </w:rPr>
              <w:t>.</w:t>
            </w:r>
          </w:p>
          <w:p w:rsidR="0018200E" w:rsidRPr="00A9434B" w:rsidRDefault="00A87DC2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- У</w:t>
            </w:r>
            <w:r w:rsidR="0018200E" w:rsidRPr="00A9434B">
              <w:rPr>
                <w:sz w:val="28"/>
                <w:szCs w:val="28"/>
              </w:rPr>
              <w:t>лучшение экологической обстановки и создание среды, комфортной для проживания жителей поселения</w:t>
            </w:r>
            <w:r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С</w:t>
            </w:r>
            <w:r w:rsidRPr="00A9434B">
              <w:rPr>
                <w:sz w:val="28"/>
                <w:szCs w:val="28"/>
              </w:rPr>
              <w:t>овершенствование эстетического состояния территории</w:t>
            </w:r>
            <w:r w:rsidR="00A87DC2"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iCs/>
                <w:sz w:val="28"/>
                <w:szCs w:val="28"/>
              </w:rPr>
            </w:pPr>
            <w:r w:rsidRPr="00A9434B">
              <w:rPr>
                <w:iCs/>
                <w:sz w:val="28"/>
                <w:szCs w:val="28"/>
              </w:rPr>
              <w:t xml:space="preserve">- </w:t>
            </w:r>
            <w:r w:rsidR="00A87DC2" w:rsidRPr="00A9434B">
              <w:rPr>
                <w:iCs/>
                <w:sz w:val="28"/>
                <w:szCs w:val="28"/>
              </w:rPr>
              <w:t>У</w:t>
            </w:r>
            <w:r w:rsidRPr="00A9434B">
              <w:rPr>
                <w:iCs/>
                <w:sz w:val="28"/>
                <w:szCs w:val="28"/>
              </w:rPr>
              <w:t>величение площади благоустроенных зелёных насаждений в поселении</w:t>
            </w:r>
            <w:r w:rsidR="00A87DC2" w:rsidRPr="00A9434B">
              <w:rPr>
                <w:iCs/>
                <w:sz w:val="28"/>
                <w:szCs w:val="28"/>
              </w:rPr>
              <w:t>.</w:t>
            </w:r>
            <w:r w:rsidRPr="00A9434B">
              <w:rPr>
                <w:iCs/>
                <w:sz w:val="28"/>
                <w:szCs w:val="28"/>
              </w:rPr>
              <w:t xml:space="preserve"> </w:t>
            </w:r>
          </w:p>
          <w:p w:rsidR="0018200E" w:rsidRPr="00A9434B" w:rsidRDefault="0018200E" w:rsidP="00A9434B">
            <w:pPr>
              <w:jc w:val="both"/>
              <w:rPr>
                <w:iCs/>
                <w:sz w:val="28"/>
                <w:szCs w:val="28"/>
              </w:rPr>
            </w:pPr>
            <w:r w:rsidRPr="00A9434B">
              <w:rPr>
                <w:iCs/>
                <w:sz w:val="28"/>
                <w:szCs w:val="28"/>
              </w:rPr>
              <w:t xml:space="preserve">- </w:t>
            </w:r>
            <w:r w:rsidR="00A87DC2" w:rsidRPr="00A9434B">
              <w:rPr>
                <w:iCs/>
                <w:sz w:val="28"/>
                <w:szCs w:val="28"/>
              </w:rPr>
              <w:t>С</w:t>
            </w:r>
            <w:r w:rsidRPr="00A9434B">
              <w:rPr>
                <w:iCs/>
                <w:sz w:val="28"/>
                <w:szCs w:val="28"/>
              </w:rPr>
              <w:t>оздание зелёных зон для отдыха граждан</w:t>
            </w:r>
            <w:r w:rsidR="00A87DC2" w:rsidRPr="00A9434B">
              <w:rPr>
                <w:iCs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iCs/>
                <w:sz w:val="28"/>
                <w:szCs w:val="28"/>
              </w:rPr>
              <w:t xml:space="preserve">- </w:t>
            </w:r>
            <w:r w:rsidR="00A87DC2" w:rsidRPr="00A9434B">
              <w:rPr>
                <w:iCs/>
                <w:sz w:val="28"/>
                <w:szCs w:val="28"/>
              </w:rPr>
              <w:t>П</w:t>
            </w:r>
            <w:r w:rsidRPr="00A9434B">
              <w:rPr>
                <w:sz w:val="28"/>
                <w:szCs w:val="28"/>
              </w:rPr>
              <w:t>редотвращение сокращения зелёных насаждений</w:t>
            </w:r>
            <w:r w:rsidR="00A87DC2"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У</w:t>
            </w:r>
            <w:r w:rsidRPr="00A9434B">
              <w:rPr>
                <w:sz w:val="28"/>
                <w:szCs w:val="28"/>
              </w:rPr>
              <w:t>величение количества высаживаемых деревьев</w:t>
            </w:r>
            <w:r w:rsidR="00A87DC2"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Б</w:t>
            </w:r>
            <w:r w:rsidRPr="00A9434B">
              <w:rPr>
                <w:sz w:val="28"/>
                <w:szCs w:val="28"/>
              </w:rPr>
              <w:t>лагоустроенность населенных пунктов поселения.</w:t>
            </w:r>
          </w:p>
        </w:tc>
      </w:tr>
    </w:tbl>
    <w:p w:rsidR="0018200E" w:rsidRPr="0018200E" w:rsidRDefault="0018200E" w:rsidP="0018200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8200E" w:rsidRPr="007D7D1F" w:rsidRDefault="0018200E" w:rsidP="0018200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Раздел 1. СОДЕРЖАНИЕ ПРОБЛЕМЫ И ОБОСНОВАНИЕ</w:t>
      </w:r>
    </w:p>
    <w:p w:rsidR="0018200E" w:rsidRPr="007D7D1F" w:rsidRDefault="0018200E" w:rsidP="001820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НЕОБХОДИМОСТИ ЕЕ РЕШЕНИЯ ПРОГРАММНЫМИ МЕТОДАМИ</w:t>
      </w: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Природно-климатические условия</w:t>
      </w:r>
      <w:r w:rsidR="005425EB">
        <w:rPr>
          <w:sz w:val="28"/>
          <w:szCs w:val="28"/>
        </w:rPr>
        <w:t xml:space="preserve"> </w:t>
      </w:r>
      <w:proofErr w:type="spellStart"/>
      <w:r w:rsidR="005425EB">
        <w:rPr>
          <w:sz w:val="28"/>
          <w:szCs w:val="28"/>
        </w:rPr>
        <w:t>Лазурненского</w:t>
      </w:r>
      <w:proofErr w:type="spellEnd"/>
      <w:r w:rsidR="005425EB">
        <w:rPr>
          <w:sz w:val="28"/>
          <w:szCs w:val="28"/>
        </w:rPr>
        <w:t xml:space="preserve"> сельсовета</w:t>
      </w:r>
      <w:r w:rsidRPr="0018200E">
        <w:rPr>
          <w:sz w:val="28"/>
          <w:szCs w:val="28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в населенных пунктах.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В настоящее время население поселени</w:t>
      </w:r>
      <w:r w:rsidR="0090221F">
        <w:rPr>
          <w:sz w:val="28"/>
          <w:szCs w:val="28"/>
        </w:rPr>
        <w:t xml:space="preserve">я </w:t>
      </w:r>
      <w:r w:rsidR="005425EB">
        <w:rPr>
          <w:sz w:val="28"/>
          <w:szCs w:val="28"/>
        </w:rPr>
        <w:t xml:space="preserve">составляет </w:t>
      </w:r>
      <w:r w:rsidR="00D576E2">
        <w:rPr>
          <w:sz w:val="28"/>
          <w:szCs w:val="28"/>
        </w:rPr>
        <w:t>1</w:t>
      </w:r>
      <w:r w:rsidR="005560D2">
        <w:rPr>
          <w:sz w:val="28"/>
          <w:szCs w:val="28"/>
        </w:rPr>
        <w:t>302</w:t>
      </w:r>
      <w:r w:rsidRPr="0018200E">
        <w:rPr>
          <w:sz w:val="28"/>
          <w:szCs w:val="28"/>
        </w:rPr>
        <w:t xml:space="preserve"> чел.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В последние годы в поселении проводилась целенаправленная работа по благоустройству территории и социальному развитию населенных пунктов.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В то же время в вопросах благоустройства территории поселения имеется ряд проблем.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Благоустрой</w:t>
      </w:r>
      <w:r w:rsidR="0090221F">
        <w:rPr>
          <w:sz w:val="28"/>
          <w:szCs w:val="28"/>
        </w:rPr>
        <w:t>ство</w:t>
      </w:r>
      <w:r w:rsidRPr="0018200E">
        <w:rPr>
          <w:sz w:val="28"/>
          <w:szCs w:val="28"/>
        </w:rPr>
        <w:t xml:space="preserve"> населенных пунктов поселения не отвечает современным требованиям.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Большие нарекания вызывает благоустройство и санитарное содержание дворовых территорий. По-прежнему серьезную озабоченность вызывает санация безнадзорных животных. В настоящее время уличное освещение составляет 80% от необходимого, для восстановления освещения требуется дополнительное финансирование.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дополнительных финансовых средств, предприятий и организаций, наличие внебюджетных источников финансирования.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lastRenderedPageBreak/>
        <w:t xml:space="preserve">Несмотря на </w:t>
      </w:r>
      <w:proofErr w:type="gramStart"/>
      <w:r w:rsidRPr="0018200E">
        <w:rPr>
          <w:sz w:val="28"/>
          <w:szCs w:val="28"/>
        </w:rPr>
        <w:t>предпринимаемые меры</w:t>
      </w:r>
      <w:proofErr w:type="gramEnd"/>
      <w:r w:rsidRPr="0018200E">
        <w:rPr>
          <w:sz w:val="28"/>
          <w:szCs w:val="28"/>
        </w:rPr>
        <w:t xml:space="preserve">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 организаций различных форм собственности, граждан поселения.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</w:t>
      </w:r>
      <w:r w:rsidR="002D33A8">
        <w:rPr>
          <w:sz w:val="28"/>
          <w:szCs w:val="28"/>
        </w:rPr>
        <w:t>подпрограммой</w:t>
      </w:r>
      <w:r w:rsidRPr="0018200E">
        <w:rPr>
          <w:sz w:val="28"/>
          <w:szCs w:val="28"/>
        </w:rPr>
        <w:t>.</w:t>
      </w:r>
    </w:p>
    <w:p w:rsidR="0018200E" w:rsidRPr="0018200E" w:rsidRDefault="0018200E" w:rsidP="0018200E">
      <w:pPr>
        <w:jc w:val="both"/>
        <w:rPr>
          <w:sz w:val="28"/>
          <w:szCs w:val="28"/>
        </w:rPr>
      </w:pPr>
    </w:p>
    <w:p w:rsidR="0018200E" w:rsidRPr="007D7D1F" w:rsidRDefault="0018200E" w:rsidP="0018200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Раздел 2. ОСНОВНЫЕ ЦЕЛИ И ЗАДАЧИ, СРОКИ И ЭТАПЫ</w:t>
      </w:r>
    </w:p>
    <w:p w:rsidR="0018200E" w:rsidRDefault="0018200E" w:rsidP="001820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 xml:space="preserve">РЕАЛИЗАЦИИ, ЦЕЛЕВЫЕ ИНДИКАТОРЫ И ПОКАЗАТЕЛИ </w:t>
      </w:r>
      <w:r w:rsidR="002D33A8" w:rsidRPr="007D7D1F">
        <w:rPr>
          <w:b/>
          <w:sz w:val="28"/>
          <w:szCs w:val="28"/>
        </w:rPr>
        <w:t>ПОДПРОГРАММЫ</w:t>
      </w:r>
    </w:p>
    <w:p w:rsidR="00F36316" w:rsidRPr="007D7D1F" w:rsidRDefault="00F36316" w:rsidP="001820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8200E" w:rsidRPr="0018200E" w:rsidRDefault="0018200E" w:rsidP="00F36316">
      <w:pPr>
        <w:ind w:firstLine="709"/>
        <w:jc w:val="both"/>
        <w:rPr>
          <w:bCs/>
          <w:color w:val="000000"/>
          <w:sz w:val="28"/>
          <w:szCs w:val="28"/>
        </w:rPr>
      </w:pPr>
      <w:r w:rsidRPr="0018200E">
        <w:rPr>
          <w:bCs/>
          <w:color w:val="000000"/>
          <w:sz w:val="28"/>
          <w:szCs w:val="28"/>
        </w:rPr>
        <w:t>2.1</w:t>
      </w:r>
      <w:r w:rsidR="00A87DC2">
        <w:rPr>
          <w:bCs/>
          <w:color w:val="000000"/>
          <w:sz w:val="28"/>
          <w:szCs w:val="28"/>
        </w:rPr>
        <w:t xml:space="preserve"> </w:t>
      </w:r>
      <w:r w:rsidRPr="0018200E">
        <w:rPr>
          <w:bCs/>
          <w:color w:val="000000"/>
          <w:sz w:val="28"/>
          <w:szCs w:val="28"/>
        </w:rPr>
        <w:t xml:space="preserve">Анализ существующего положения в комплексном благоустройстве территории поселения. 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 по результатам, исследования которых сформулированы цели, задачи и направления деятельности при осуществлении </w:t>
      </w:r>
      <w:r w:rsidR="002D33A8">
        <w:rPr>
          <w:sz w:val="28"/>
          <w:szCs w:val="28"/>
        </w:rPr>
        <w:t>подпрограммы</w:t>
      </w:r>
      <w:r w:rsidRPr="0018200E">
        <w:rPr>
          <w:color w:val="000000"/>
          <w:sz w:val="28"/>
          <w:szCs w:val="28"/>
        </w:rPr>
        <w:t>.</w:t>
      </w:r>
    </w:p>
    <w:p w:rsidR="0018200E" w:rsidRPr="0018200E" w:rsidRDefault="0018200E" w:rsidP="00F36316">
      <w:pPr>
        <w:ind w:firstLine="709"/>
        <w:jc w:val="both"/>
        <w:rPr>
          <w:bCs/>
          <w:color w:val="000000"/>
          <w:sz w:val="28"/>
          <w:szCs w:val="28"/>
        </w:rPr>
      </w:pPr>
      <w:r w:rsidRPr="0018200E">
        <w:rPr>
          <w:bCs/>
          <w:color w:val="000000"/>
          <w:sz w:val="28"/>
          <w:szCs w:val="28"/>
        </w:rPr>
        <w:t>2.2 Координация деятельности предприятий, организаций и учреждений, занимающихся благоустройством  населенных пунктов.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sz w:val="28"/>
          <w:szCs w:val="28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 поселения. В связи с этим требуется привлечение специализированных организаций для решения существующих проблем. 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Одной из задач и является </w:t>
      </w:r>
      <w:r w:rsidRPr="0018200E">
        <w:rPr>
          <w:color w:val="000000"/>
          <w:sz w:val="28"/>
          <w:szCs w:val="28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поселения.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bCs/>
          <w:color w:val="000000"/>
          <w:sz w:val="28"/>
          <w:szCs w:val="28"/>
        </w:rPr>
        <w:t xml:space="preserve">2.3. Анализ качественного состояния элементов благоустройства </w:t>
      </w:r>
    </w:p>
    <w:p w:rsidR="0018200E" w:rsidRPr="0032048D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32048D">
        <w:rPr>
          <w:iCs/>
          <w:color w:val="000000"/>
          <w:sz w:val="28"/>
          <w:szCs w:val="28"/>
        </w:rPr>
        <w:t xml:space="preserve">2.3.1.Озеленение 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lastRenderedPageBreak/>
        <w:t>Существующие участки зеленых насаждений общего пользования и растений имеют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поселения, учащихся, трудящихся предприятий, недостаточности средств, определяемых ежегодно бюджетом поселения.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18200E" w:rsidRPr="0032048D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32048D">
        <w:rPr>
          <w:bCs/>
          <w:iCs/>
          <w:color w:val="000000"/>
          <w:sz w:val="28"/>
          <w:szCs w:val="28"/>
        </w:rPr>
        <w:t>2.3.2. Наружное освещение, иллюминация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Сетью наружного освещения не 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Таким образом, проблема заключается в восстановлении имеющегося освещения, его реконструкции и с</w:t>
      </w:r>
      <w:r w:rsidR="0090221F">
        <w:rPr>
          <w:sz w:val="28"/>
          <w:szCs w:val="28"/>
        </w:rPr>
        <w:t>троительстве нового на улицах</w:t>
      </w:r>
      <w:r w:rsidR="00A35D5C">
        <w:rPr>
          <w:sz w:val="28"/>
          <w:szCs w:val="28"/>
        </w:rPr>
        <w:t xml:space="preserve"> поселения </w:t>
      </w:r>
      <w:r w:rsidRPr="0018200E">
        <w:rPr>
          <w:sz w:val="28"/>
          <w:szCs w:val="28"/>
        </w:rPr>
        <w:t>.</w:t>
      </w:r>
    </w:p>
    <w:p w:rsidR="0018200E" w:rsidRPr="0032048D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32048D">
        <w:rPr>
          <w:bCs/>
          <w:iCs/>
          <w:color w:val="000000"/>
          <w:sz w:val="28"/>
          <w:szCs w:val="28"/>
        </w:rPr>
        <w:t>2.3.3. Благоустройство в жилых кварталах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</w:t>
      </w:r>
      <w:r w:rsidR="00A87DC2">
        <w:rPr>
          <w:color w:val="000000"/>
          <w:sz w:val="28"/>
          <w:szCs w:val="28"/>
        </w:rPr>
        <w:t xml:space="preserve">специализированная организация посредством заключения договора или муниципального контракта. </w:t>
      </w:r>
      <w:r w:rsidRPr="0018200E">
        <w:rPr>
          <w:color w:val="000000"/>
          <w:sz w:val="28"/>
          <w:szCs w:val="28"/>
        </w:rPr>
        <w:t>В сложившемся положении необходимо продолжать комплексное благоустройство в поселении при ежегодном участии в приоритетных программах регионального проекта «Благоустройство».</w:t>
      </w:r>
    </w:p>
    <w:p w:rsidR="0018200E" w:rsidRPr="0018200E" w:rsidRDefault="0018200E" w:rsidP="00F36316">
      <w:pPr>
        <w:ind w:firstLine="709"/>
        <w:jc w:val="both"/>
        <w:rPr>
          <w:bCs/>
          <w:color w:val="000000"/>
          <w:sz w:val="28"/>
          <w:szCs w:val="28"/>
        </w:rPr>
      </w:pPr>
      <w:r w:rsidRPr="0018200E">
        <w:rPr>
          <w:bCs/>
          <w:color w:val="000000"/>
          <w:sz w:val="28"/>
          <w:szCs w:val="28"/>
        </w:rPr>
        <w:t>2.4. Привлечение жителей к участию в решении проблем</w:t>
      </w:r>
      <w:r w:rsidRPr="0018200E">
        <w:rPr>
          <w:color w:val="000000"/>
          <w:sz w:val="28"/>
          <w:szCs w:val="28"/>
        </w:rPr>
        <w:t xml:space="preserve"> </w:t>
      </w:r>
      <w:r w:rsidRPr="0018200E">
        <w:rPr>
          <w:bCs/>
          <w:color w:val="000000"/>
          <w:sz w:val="28"/>
          <w:szCs w:val="28"/>
        </w:rPr>
        <w:t>благоустройства территории поселения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Одной из проблем благоустройства территории поселения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мусора, </w:t>
      </w:r>
      <w:r w:rsidR="008225BE" w:rsidRPr="0018200E">
        <w:rPr>
          <w:color w:val="000000"/>
          <w:sz w:val="28"/>
          <w:szCs w:val="28"/>
        </w:rPr>
        <w:t>домашни</w:t>
      </w:r>
      <w:r w:rsidR="008225BE">
        <w:rPr>
          <w:color w:val="000000"/>
          <w:sz w:val="28"/>
          <w:szCs w:val="28"/>
        </w:rPr>
        <w:t>е животные</w:t>
      </w:r>
      <w:r w:rsidR="008225BE" w:rsidRPr="0018200E">
        <w:rPr>
          <w:color w:val="000000"/>
          <w:sz w:val="28"/>
          <w:szCs w:val="28"/>
        </w:rPr>
        <w:t xml:space="preserve"> </w:t>
      </w:r>
      <w:r w:rsidRPr="0018200E">
        <w:rPr>
          <w:color w:val="000000"/>
          <w:sz w:val="28"/>
          <w:szCs w:val="28"/>
        </w:rPr>
        <w:t>содержа</w:t>
      </w:r>
      <w:r w:rsidR="008225BE">
        <w:rPr>
          <w:color w:val="000000"/>
          <w:sz w:val="28"/>
          <w:szCs w:val="28"/>
        </w:rPr>
        <w:t xml:space="preserve">тся </w:t>
      </w:r>
      <w:r w:rsidRPr="0018200E">
        <w:rPr>
          <w:color w:val="000000"/>
          <w:sz w:val="28"/>
          <w:szCs w:val="28"/>
        </w:rPr>
        <w:t>с нарушением всех норм и правил.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Анализ показывает, что проблема заключается в низком уровне культуры поведения жителей поселения на улицах и во дворах, небрежном отношении к элементам благоустройства. 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В течение </w:t>
      </w:r>
      <w:r w:rsidR="008C3C25">
        <w:rPr>
          <w:color w:val="000000"/>
          <w:sz w:val="28"/>
          <w:szCs w:val="28"/>
        </w:rPr>
        <w:t>2014</w:t>
      </w:r>
      <w:r w:rsidRPr="0018200E">
        <w:rPr>
          <w:color w:val="000000"/>
          <w:sz w:val="28"/>
          <w:szCs w:val="28"/>
        </w:rPr>
        <w:t>- 20</w:t>
      </w:r>
      <w:r w:rsidR="008A0792">
        <w:rPr>
          <w:color w:val="000000"/>
          <w:sz w:val="28"/>
          <w:szCs w:val="28"/>
        </w:rPr>
        <w:t>2</w:t>
      </w:r>
      <w:r w:rsidR="000E5D48">
        <w:rPr>
          <w:color w:val="000000"/>
          <w:sz w:val="28"/>
          <w:szCs w:val="28"/>
        </w:rPr>
        <w:t>4</w:t>
      </w:r>
      <w:r w:rsidRPr="0018200E">
        <w:rPr>
          <w:color w:val="000000"/>
          <w:sz w:val="28"/>
          <w:szCs w:val="28"/>
        </w:rPr>
        <w:t xml:space="preserve"> годов необходимо организовать и провести: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- различные конкурсы, направленные на озеленение дворов, придомовой территории. 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 w:rsidRPr="0018200E">
        <w:rPr>
          <w:color w:val="000000"/>
          <w:sz w:val="28"/>
          <w:szCs w:val="28"/>
        </w:rPr>
        <w:lastRenderedPageBreak/>
        <w:t>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Проведение разъяснительной работы по соблюдению законодательства по правилам содержания домашних животных.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Данная </w:t>
      </w:r>
      <w:r w:rsidR="000E5C12">
        <w:rPr>
          <w:sz w:val="28"/>
          <w:szCs w:val="28"/>
        </w:rPr>
        <w:t>подпрограмма</w:t>
      </w:r>
      <w:r w:rsidRPr="0018200E">
        <w:rPr>
          <w:sz w:val="28"/>
          <w:szCs w:val="28"/>
        </w:rPr>
        <w:t xml:space="preserve"> направлена на повышение уровня комплексного благоустройства территории поселения:</w:t>
      </w:r>
    </w:p>
    <w:p w:rsidR="0018200E" w:rsidRPr="0018200E" w:rsidRDefault="0018200E" w:rsidP="00F36316">
      <w:pPr>
        <w:widowControl w:val="0"/>
        <w:autoSpaceDE w:val="0"/>
        <w:autoSpaceDN w:val="0"/>
        <w:adjustRightInd w:val="0"/>
        <w:ind w:firstLine="709"/>
        <w:jc w:val="both"/>
        <w:rPr>
          <w:rFonts w:cs="Courier New"/>
          <w:color w:val="000000"/>
          <w:sz w:val="28"/>
          <w:szCs w:val="28"/>
        </w:rPr>
      </w:pPr>
      <w:r w:rsidRPr="0018200E">
        <w:rPr>
          <w:rFonts w:cs="Courier New"/>
          <w:sz w:val="28"/>
          <w:szCs w:val="28"/>
        </w:rPr>
        <w:t>- с</w:t>
      </w:r>
      <w:r w:rsidRPr="0018200E">
        <w:rPr>
          <w:rFonts w:cs="Courier New"/>
          <w:color w:val="000000"/>
          <w:sz w:val="28"/>
          <w:szCs w:val="28"/>
        </w:rPr>
        <w:t>овершенствование системы комплексного благоустройства территории поселения,</w:t>
      </w:r>
      <w:r w:rsidRPr="0018200E">
        <w:rPr>
          <w:rFonts w:cs="Courier New"/>
          <w:sz w:val="28"/>
          <w:szCs w:val="28"/>
        </w:rPr>
        <w:t xml:space="preserve"> </w:t>
      </w:r>
      <w:proofErr w:type="gramStart"/>
      <w:r w:rsidRPr="0018200E">
        <w:rPr>
          <w:rFonts w:cs="Courier New"/>
          <w:sz w:val="28"/>
          <w:szCs w:val="28"/>
        </w:rPr>
        <w:t>эстетического вида</w:t>
      </w:r>
      <w:proofErr w:type="gramEnd"/>
      <w:r w:rsidRPr="0018200E">
        <w:rPr>
          <w:rFonts w:cs="Courier New"/>
          <w:sz w:val="28"/>
          <w:szCs w:val="28"/>
        </w:rPr>
        <w:t xml:space="preserve"> поселения, создание гармоничной архитектурно-ландшафтной среды;</w:t>
      </w:r>
    </w:p>
    <w:p w:rsidR="0018200E" w:rsidRPr="0018200E" w:rsidRDefault="0018200E" w:rsidP="00F36316">
      <w:pPr>
        <w:widowControl w:val="0"/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8"/>
        </w:rPr>
      </w:pPr>
      <w:r w:rsidRPr="0018200E">
        <w:rPr>
          <w:rFonts w:cs="Courier New"/>
          <w:color w:val="000000"/>
          <w:sz w:val="28"/>
          <w:szCs w:val="28"/>
        </w:rPr>
        <w:t>- п</w:t>
      </w:r>
      <w:r w:rsidRPr="0018200E">
        <w:rPr>
          <w:rFonts w:cs="Courier New"/>
          <w:sz w:val="28"/>
          <w:szCs w:val="28"/>
        </w:rPr>
        <w:t>овышение уровня внешнего благоустройства и санитарного содержания территорий поселения;</w:t>
      </w:r>
    </w:p>
    <w:p w:rsidR="0018200E" w:rsidRPr="0018200E" w:rsidRDefault="0018200E" w:rsidP="00F36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sz w:val="28"/>
          <w:szCs w:val="28"/>
        </w:rPr>
      </w:pPr>
      <w:r w:rsidRPr="0018200E">
        <w:rPr>
          <w:rFonts w:cs="Courier New"/>
          <w:sz w:val="28"/>
          <w:szCs w:val="28"/>
        </w:rPr>
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поселения;</w:t>
      </w:r>
    </w:p>
    <w:p w:rsidR="0018200E" w:rsidRPr="0018200E" w:rsidRDefault="0018200E" w:rsidP="00F36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sz w:val="28"/>
          <w:szCs w:val="28"/>
        </w:rPr>
      </w:pPr>
      <w:r w:rsidRPr="0018200E">
        <w:rPr>
          <w:rFonts w:cs="Courier New"/>
          <w:sz w:val="28"/>
          <w:szCs w:val="28"/>
        </w:rPr>
        <w:t>- развитие и поддержка инициатив жителей поселения по благоустройству и санитарной очистке придомовых территорий и содержанию домашних животных;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повышение общего уровня благоустройства поселения;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 w:rsidRPr="0018200E">
        <w:rPr>
          <w:sz w:val="28"/>
          <w:szCs w:val="28"/>
        </w:rPr>
        <w:t>;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приведение в качественное состояние элементов благоустройства</w:t>
      </w:r>
      <w:r w:rsidRPr="0018200E">
        <w:rPr>
          <w:sz w:val="28"/>
          <w:szCs w:val="28"/>
        </w:rPr>
        <w:t>;</w:t>
      </w:r>
    </w:p>
    <w:p w:rsidR="0018200E" w:rsidRPr="0018200E" w:rsidRDefault="0018200E" w:rsidP="00F36316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привлечение жителей к участию в решении проблем благоустройства</w:t>
      </w:r>
      <w:r w:rsidRPr="0018200E">
        <w:rPr>
          <w:sz w:val="28"/>
          <w:szCs w:val="28"/>
        </w:rPr>
        <w:t>;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восстановление и реконструкция уличное освещения, установка светильников в населенных пунктах поселения;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оздоровление санитарной экологической обстановки в поселении и на свободных территориях, ликвидация скоплений безнадзорных животных;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оздоровление санитарной экологической обстановки в местах санкционированного размещения ТБО; 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C53886" w:rsidRDefault="00C53886" w:rsidP="00C53886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18200E" w:rsidRPr="007D7D1F" w:rsidRDefault="0018200E" w:rsidP="00F36316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Раздел 3. СИСТЕМА ПРОГРАММНЫХ МЕРОПРИЯТИЙ, РЕСУРСНОЕ</w:t>
      </w:r>
      <w:r w:rsidR="00F36316">
        <w:rPr>
          <w:b/>
          <w:sz w:val="28"/>
          <w:szCs w:val="28"/>
        </w:rPr>
        <w:t xml:space="preserve"> </w:t>
      </w:r>
      <w:r w:rsidRPr="007D7D1F">
        <w:rPr>
          <w:b/>
          <w:sz w:val="28"/>
          <w:szCs w:val="28"/>
        </w:rPr>
        <w:t>ОБЕСПЕЧЕНИЕ, ПЕРЕЧЕНЬ МЕРОПРИЯ</w:t>
      </w:r>
      <w:r w:rsidR="00C53886" w:rsidRPr="007D7D1F">
        <w:rPr>
          <w:b/>
          <w:sz w:val="28"/>
          <w:szCs w:val="28"/>
        </w:rPr>
        <w:t xml:space="preserve">ТИЙ С РАЗБИВКОЙ ПО </w:t>
      </w:r>
      <w:r w:rsidRPr="007D7D1F">
        <w:rPr>
          <w:b/>
          <w:sz w:val="28"/>
          <w:szCs w:val="28"/>
        </w:rPr>
        <w:t>ГОДАМ,</w:t>
      </w:r>
      <w:r w:rsidR="00C53886" w:rsidRPr="007D7D1F">
        <w:rPr>
          <w:b/>
          <w:sz w:val="28"/>
          <w:szCs w:val="28"/>
        </w:rPr>
        <w:t xml:space="preserve"> </w:t>
      </w:r>
      <w:r w:rsidRPr="007D7D1F">
        <w:rPr>
          <w:b/>
          <w:sz w:val="28"/>
          <w:szCs w:val="28"/>
        </w:rPr>
        <w:t xml:space="preserve">ИСТОЧНИКАМ ФИНАНСИРОВАНИЯ </w:t>
      </w:r>
      <w:r w:rsidR="000E5C12" w:rsidRPr="007D7D1F">
        <w:rPr>
          <w:b/>
          <w:sz w:val="28"/>
          <w:szCs w:val="28"/>
        </w:rPr>
        <w:t>ПОДПРОГРАММЫ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Основой </w:t>
      </w:r>
      <w:r w:rsidR="000E5C12">
        <w:rPr>
          <w:sz w:val="28"/>
          <w:szCs w:val="28"/>
        </w:rPr>
        <w:t>подпрограммы</w:t>
      </w:r>
      <w:r w:rsidR="000E5C12" w:rsidRPr="0018200E">
        <w:rPr>
          <w:sz w:val="28"/>
          <w:szCs w:val="28"/>
        </w:rPr>
        <w:t xml:space="preserve"> </w:t>
      </w:r>
      <w:r w:rsidRPr="0018200E">
        <w:rPr>
          <w:sz w:val="28"/>
          <w:szCs w:val="28"/>
        </w:rPr>
        <w:t>является система взаимоувязанных мероприятий, согласованных по ресурсам, исполнителям и срокам осуществления: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3.1. Мероприятия по совершенствов</w:t>
      </w:r>
      <w:r w:rsidR="00DA0528">
        <w:rPr>
          <w:sz w:val="28"/>
          <w:szCs w:val="28"/>
        </w:rPr>
        <w:t>анию систем освещения улиц</w:t>
      </w:r>
      <w:r w:rsidR="00A35D5C">
        <w:rPr>
          <w:sz w:val="28"/>
          <w:szCs w:val="28"/>
        </w:rPr>
        <w:t xml:space="preserve"> поселения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r w:rsidRPr="0018200E">
        <w:rPr>
          <w:sz w:val="28"/>
          <w:szCs w:val="28"/>
        </w:rPr>
        <w:t>.</w:t>
      </w:r>
    </w:p>
    <w:p w:rsid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lastRenderedPageBreak/>
        <w:t>Предусматривается комплекс работ по восстановлению до нормативного уровня освещенности улиц поселения с применением прогрессивных энергосберегающих технологий и материалов.</w:t>
      </w:r>
    </w:p>
    <w:p w:rsidR="00C06B86" w:rsidRPr="00C06B86" w:rsidRDefault="00C06B86" w:rsidP="00F363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 У</w:t>
      </w:r>
      <w:r w:rsidRPr="00C06B86">
        <w:rPr>
          <w:sz w:val="28"/>
          <w:szCs w:val="28"/>
        </w:rPr>
        <w:t>частие в организации деятельности по накоплению (в том числе раздельному накоплению) и транспортированию твердых коммунальных отходов</w:t>
      </w:r>
    </w:p>
    <w:p w:rsidR="0018200E" w:rsidRPr="0018200E" w:rsidRDefault="0018200E" w:rsidP="00F36316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4. Ресурсное обеспечение </w:t>
      </w:r>
      <w:r w:rsidR="000E5C12">
        <w:rPr>
          <w:sz w:val="28"/>
          <w:szCs w:val="28"/>
        </w:rPr>
        <w:t>подпрограммы</w:t>
      </w:r>
    </w:p>
    <w:p w:rsidR="0032048D" w:rsidRDefault="0018200E" w:rsidP="00F363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Финансирование мероприятий, предусмотренных разделом 3, при наличии разработанных и принятых </w:t>
      </w:r>
      <w:r w:rsidR="000E5C12">
        <w:rPr>
          <w:sz w:val="28"/>
          <w:szCs w:val="28"/>
        </w:rPr>
        <w:t>подпрограмм</w:t>
      </w:r>
      <w:r w:rsidRPr="0018200E">
        <w:rPr>
          <w:sz w:val="28"/>
          <w:szCs w:val="28"/>
        </w:rPr>
        <w:t xml:space="preserve"> благоустройства территорий, а также решений о выделении средств местного бюджета на финансирование мероприятий по благоустройству территорий поселения (Приложение 1). </w:t>
      </w:r>
    </w:p>
    <w:p w:rsidR="005470CE" w:rsidRDefault="005470CE" w:rsidP="00233823">
      <w:pPr>
        <w:autoSpaceDE w:val="0"/>
        <w:autoSpaceDN w:val="0"/>
        <w:adjustRightInd w:val="0"/>
        <w:rPr>
          <w:sz w:val="28"/>
          <w:szCs w:val="28"/>
        </w:rPr>
      </w:pPr>
    </w:p>
    <w:p w:rsidR="002A6AA7" w:rsidRDefault="002A6AA7" w:rsidP="00233823">
      <w:pPr>
        <w:autoSpaceDE w:val="0"/>
        <w:autoSpaceDN w:val="0"/>
        <w:adjustRightInd w:val="0"/>
        <w:rPr>
          <w:sz w:val="28"/>
          <w:szCs w:val="28"/>
        </w:rPr>
      </w:pPr>
    </w:p>
    <w:p w:rsidR="0018200E" w:rsidRPr="00730F75" w:rsidRDefault="00233823" w:rsidP="00C5388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 xml:space="preserve">                            </w:t>
      </w:r>
      <w:r w:rsidR="00C53886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="008A0792">
        <w:rPr>
          <w:sz w:val="28"/>
          <w:szCs w:val="28"/>
        </w:rPr>
        <w:t xml:space="preserve">  </w:t>
      </w:r>
      <w:r w:rsidR="0018200E" w:rsidRPr="00730F75">
        <w:rPr>
          <w:sz w:val="24"/>
          <w:szCs w:val="24"/>
        </w:rPr>
        <w:t>Приложение  1</w:t>
      </w:r>
    </w:p>
    <w:p w:rsidR="00071E91" w:rsidRPr="00730F75" w:rsidRDefault="0032048D" w:rsidP="00071E91">
      <w:pPr>
        <w:autoSpaceDE w:val="0"/>
        <w:autoSpaceDN w:val="0"/>
        <w:adjustRightInd w:val="0"/>
        <w:ind w:left="5387"/>
        <w:rPr>
          <w:sz w:val="24"/>
          <w:szCs w:val="24"/>
        </w:rPr>
      </w:pPr>
      <w:r w:rsidRPr="00730F75">
        <w:rPr>
          <w:sz w:val="24"/>
          <w:szCs w:val="24"/>
        </w:rPr>
        <w:t xml:space="preserve">к Муниципальной </w:t>
      </w:r>
      <w:r w:rsidR="002A4406" w:rsidRPr="00730F75">
        <w:rPr>
          <w:sz w:val="24"/>
          <w:szCs w:val="24"/>
        </w:rPr>
        <w:t>подпрограмме</w:t>
      </w:r>
    </w:p>
    <w:p w:rsidR="000E5C12" w:rsidRPr="00730F75" w:rsidRDefault="000E5C12" w:rsidP="00071E91">
      <w:pPr>
        <w:autoSpaceDE w:val="0"/>
        <w:autoSpaceDN w:val="0"/>
        <w:adjustRightInd w:val="0"/>
        <w:ind w:left="5387"/>
        <w:rPr>
          <w:sz w:val="24"/>
          <w:szCs w:val="24"/>
        </w:rPr>
      </w:pPr>
      <w:r w:rsidRPr="00730F75">
        <w:rPr>
          <w:sz w:val="24"/>
          <w:szCs w:val="24"/>
        </w:rPr>
        <w:t>«</w:t>
      </w:r>
      <w:r w:rsidR="00242D91" w:rsidRPr="00730F75">
        <w:rPr>
          <w:rFonts w:cs="Courier New"/>
          <w:sz w:val="24"/>
          <w:szCs w:val="24"/>
        </w:rPr>
        <w:t>Благоустройство территории муниципального образования</w:t>
      </w:r>
      <w:r w:rsidR="00A35D5C" w:rsidRPr="00730F75">
        <w:rPr>
          <w:sz w:val="24"/>
          <w:szCs w:val="24"/>
        </w:rPr>
        <w:t xml:space="preserve"> </w:t>
      </w:r>
      <w:proofErr w:type="spellStart"/>
      <w:r w:rsidR="00A35D5C" w:rsidRPr="00730F75">
        <w:rPr>
          <w:sz w:val="24"/>
          <w:szCs w:val="24"/>
        </w:rPr>
        <w:t>Лазурненский</w:t>
      </w:r>
      <w:proofErr w:type="spellEnd"/>
      <w:r w:rsidR="00A35D5C" w:rsidRPr="00730F75">
        <w:rPr>
          <w:sz w:val="24"/>
          <w:szCs w:val="24"/>
        </w:rPr>
        <w:t xml:space="preserve"> сельсовет </w:t>
      </w:r>
      <w:r w:rsidR="00242D91" w:rsidRPr="00730F75">
        <w:rPr>
          <w:rFonts w:cs="Courier New"/>
          <w:sz w:val="24"/>
          <w:szCs w:val="24"/>
        </w:rPr>
        <w:t xml:space="preserve"> »</w:t>
      </w:r>
    </w:p>
    <w:p w:rsidR="000E5C12" w:rsidRPr="0018200E" w:rsidRDefault="000E5C12" w:rsidP="00071E91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  <w:r w:rsidRPr="0018200E">
        <w:rPr>
          <w:sz w:val="28"/>
          <w:szCs w:val="28"/>
        </w:rPr>
        <w:t xml:space="preserve">ОБЪЕМЫ ФИНАНСИРОВАНИЯ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ПО ГОДАМ</w:t>
      </w:r>
    </w:p>
    <w:p w:rsidR="00DA0528" w:rsidRDefault="00DA0528" w:rsidP="00730F75">
      <w:pPr>
        <w:autoSpaceDE w:val="0"/>
        <w:autoSpaceDN w:val="0"/>
        <w:adjustRightInd w:val="0"/>
        <w:rPr>
          <w:sz w:val="28"/>
          <w:szCs w:val="28"/>
        </w:rPr>
      </w:pP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18200E">
        <w:rPr>
          <w:sz w:val="28"/>
          <w:szCs w:val="28"/>
        </w:rPr>
        <w:t>Источник финансирования: Местный бюджет (</w:t>
      </w:r>
      <w:proofErr w:type="spellStart"/>
      <w:r w:rsidRPr="0018200E">
        <w:rPr>
          <w:sz w:val="28"/>
          <w:szCs w:val="28"/>
        </w:rPr>
        <w:t>тыс</w:t>
      </w:r>
      <w:proofErr w:type="gramStart"/>
      <w:r w:rsidRPr="0018200E">
        <w:rPr>
          <w:sz w:val="28"/>
          <w:szCs w:val="28"/>
        </w:rPr>
        <w:t>.р</w:t>
      </w:r>
      <w:proofErr w:type="gramEnd"/>
      <w:r w:rsidRPr="0018200E">
        <w:rPr>
          <w:sz w:val="28"/>
          <w:szCs w:val="28"/>
        </w:rPr>
        <w:t>уб</w:t>
      </w:r>
      <w:proofErr w:type="spellEnd"/>
      <w:r w:rsidRPr="0018200E">
        <w:rPr>
          <w:sz w:val="28"/>
          <w:szCs w:val="28"/>
        </w:rPr>
        <w:t>)</w:t>
      </w:r>
    </w:p>
    <w:tbl>
      <w:tblPr>
        <w:tblW w:w="25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71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3717"/>
        <w:gridCol w:w="1274"/>
        <w:gridCol w:w="3575"/>
        <w:gridCol w:w="3575"/>
        <w:gridCol w:w="3575"/>
      </w:tblGrid>
      <w:tr w:rsidR="00CF77AF" w:rsidRPr="00CF77AF" w:rsidTr="00CF77AF">
        <w:tc>
          <w:tcPr>
            <w:tcW w:w="516" w:type="dxa"/>
            <w:shd w:val="clear" w:color="auto" w:fill="auto"/>
          </w:tcPr>
          <w:p w:rsidR="00101655" w:rsidRPr="00CF77AF" w:rsidRDefault="00101655" w:rsidP="00A9434B">
            <w:pPr>
              <w:autoSpaceDE w:val="0"/>
              <w:autoSpaceDN w:val="0"/>
              <w:adjustRightInd w:val="0"/>
              <w:ind w:firstLine="851"/>
              <w:jc w:val="center"/>
            </w:pPr>
            <w:r w:rsidRPr="00CF77AF">
              <w:t>№</w:t>
            </w:r>
          </w:p>
        </w:tc>
        <w:tc>
          <w:tcPr>
            <w:tcW w:w="1719" w:type="dxa"/>
            <w:shd w:val="clear" w:color="auto" w:fill="auto"/>
          </w:tcPr>
          <w:p w:rsidR="00101655" w:rsidRPr="00CF77AF" w:rsidRDefault="00101655" w:rsidP="00F36316">
            <w:pPr>
              <w:autoSpaceDE w:val="0"/>
              <w:autoSpaceDN w:val="0"/>
              <w:adjustRightInd w:val="0"/>
            </w:pPr>
            <w:r w:rsidRPr="00CF77AF">
              <w:t>Наименование направлений использования средств подпрограммы</w:t>
            </w:r>
          </w:p>
        </w:tc>
        <w:tc>
          <w:tcPr>
            <w:tcW w:w="708" w:type="dxa"/>
          </w:tcPr>
          <w:p w:rsidR="00101655" w:rsidRPr="00CF77AF" w:rsidRDefault="00101655" w:rsidP="00D576E2">
            <w:pPr>
              <w:autoSpaceDE w:val="0"/>
              <w:autoSpaceDN w:val="0"/>
              <w:adjustRightInd w:val="0"/>
            </w:pPr>
            <w:r w:rsidRPr="00CF77AF">
              <w:t>2014</w:t>
            </w:r>
          </w:p>
        </w:tc>
        <w:tc>
          <w:tcPr>
            <w:tcW w:w="709" w:type="dxa"/>
          </w:tcPr>
          <w:p w:rsidR="00101655" w:rsidRPr="00CF77AF" w:rsidRDefault="00101655" w:rsidP="00D576E2">
            <w:pPr>
              <w:autoSpaceDE w:val="0"/>
              <w:autoSpaceDN w:val="0"/>
              <w:adjustRightInd w:val="0"/>
            </w:pPr>
            <w:r w:rsidRPr="00CF77AF">
              <w:t>2015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576E2">
            <w:pPr>
              <w:autoSpaceDE w:val="0"/>
              <w:autoSpaceDN w:val="0"/>
              <w:adjustRightInd w:val="0"/>
            </w:pPr>
            <w:r w:rsidRPr="00CF77AF">
              <w:t>2016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576E2">
            <w:pPr>
              <w:autoSpaceDE w:val="0"/>
              <w:autoSpaceDN w:val="0"/>
              <w:adjustRightInd w:val="0"/>
            </w:pPr>
            <w:r w:rsidRPr="00CF77AF">
              <w:t>2017</w:t>
            </w:r>
          </w:p>
        </w:tc>
        <w:tc>
          <w:tcPr>
            <w:tcW w:w="708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2018</w:t>
            </w:r>
          </w:p>
          <w:p w:rsidR="00101655" w:rsidRPr="00CF77AF" w:rsidRDefault="00101655" w:rsidP="00A9434B">
            <w:pPr>
              <w:autoSpaceDE w:val="0"/>
              <w:autoSpaceDN w:val="0"/>
              <w:adjustRightInd w:val="0"/>
              <w:ind w:firstLine="851"/>
              <w:jc w:val="center"/>
            </w:pPr>
          </w:p>
        </w:tc>
        <w:tc>
          <w:tcPr>
            <w:tcW w:w="709" w:type="dxa"/>
          </w:tcPr>
          <w:p w:rsidR="00101655" w:rsidRPr="00CF77AF" w:rsidRDefault="00101655" w:rsidP="007709DE">
            <w:pPr>
              <w:autoSpaceDE w:val="0"/>
              <w:autoSpaceDN w:val="0"/>
              <w:adjustRightInd w:val="0"/>
            </w:pPr>
            <w:r w:rsidRPr="00CF77AF">
              <w:t>2019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2020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2021</w:t>
            </w:r>
          </w:p>
        </w:tc>
        <w:tc>
          <w:tcPr>
            <w:tcW w:w="708" w:type="dxa"/>
          </w:tcPr>
          <w:p w:rsidR="00101655" w:rsidRPr="00CF77AF" w:rsidRDefault="00101655" w:rsidP="00D22C66">
            <w:pPr>
              <w:autoSpaceDE w:val="0"/>
              <w:autoSpaceDN w:val="0"/>
              <w:adjustRightInd w:val="0"/>
            </w:pPr>
            <w:r w:rsidRPr="00CF77AF">
              <w:t>2022</w:t>
            </w:r>
          </w:p>
        </w:tc>
        <w:tc>
          <w:tcPr>
            <w:tcW w:w="709" w:type="dxa"/>
          </w:tcPr>
          <w:p w:rsidR="00101655" w:rsidRPr="00CF77AF" w:rsidRDefault="00101655" w:rsidP="00D22C66">
            <w:pPr>
              <w:autoSpaceDE w:val="0"/>
              <w:autoSpaceDN w:val="0"/>
              <w:adjustRightInd w:val="0"/>
            </w:pPr>
            <w:r w:rsidRPr="00CF77AF">
              <w:t>2023</w:t>
            </w:r>
          </w:p>
        </w:tc>
        <w:tc>
          <w:tcPr>
            <w:tcW w:w="4991" w:type="dxa"/>
            <w:gridSpan w:val="2"/>
          </w:tcPr>
          <w:p w:rsidR="00101655" w:rsidRPr="00CF77AF" w:rsidRDefault="00101655" w:rsidP="00CF77AF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</w:pPr>
            <w:r w:rsidRPr="00CF77AF">
              <w:t>2024</w:t>
            </w: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</w:pPr>
            <w:r w:rsidRPr="00CF77AF">
              <w:t>2022</w:t>
            </w: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</w:pPr>
            <w:r w:rsidRPr="00CF77AF">
              <w:t>2023</w:t>
            </w:r>
          </w:p>
        </w:tc>
      </w:tr>
      <w:tr w:rsidR="00CF77AF" w:rsidRPr="00CF77AF" w:rsidTr="00CF77AF">
        <w:tc>
          <w:tcPr>
            <w:tcW w:w="516" w:type="dxa"/>
            <w:shd w:val="clear" w:color="auto" w:fill="auto"/>
          </w:tcPr>
          <w:p w:rsidR="00101655" w:rsidRPr="00CF77AF" w:rsidRDefault="00101655" w:rsidP="003E7EEC">
            <w:pPr>
              <w:autoSpaceDE w:val="0"/>
              <w:autoSpaceDN w:val="0"/>
              <w:adjustRightInd w:val="0"/>
              <w:ind w:firstLine="851"/>
              <w:jc w:val="right"/>
            </w:pPr>
            <w:r w:rsidRPr="00CF77AF">
              <w:t>31.</w:t>
            </w:r>
          </w:p>
        </w:tc>
        <w:tc>
          <w:tcPr>
            <w:tcW w:w="1719" w:type="dxa"/>
            <w:shd w:val="clear" w:color="auto" w:fill="auto"/>
          </w:tcPr>
          <w:p w:rsidR="00101655" w:rsidRPr="00CF77AF" w:rsidRDefault="00101655" w:rsidP="009B3BA6">
            <w:pPr>
              <w:autoSpaceDE w:val="0"/>
              <w:autoSpaceDN w:val="0"/>
              <w:adjustRightInd w:val="0"/>
              <w:jc w:val="both"/>
            </w:pPr>
            <w:r w:rsidRPr="00CF77AF">
              <w:t>Организация уличного освещения, оплата электроэнергии</w:t>
            </w:r>
          </w:p>
        </w:tc>
        <w:tc>
          <w:tcPr>
            <w:tcW w:w="708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318,28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340,4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330,7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340,0</w:t>
            </w:r>
          </w:p>
        </w:tc>
        <w:tc>
          <w:tcPr>
            <w:tcW w:w="708" w:type="dxa"/>
            <w:shd w:val="clear" w:color="auto" w:fill="auto"/>
          </w:tcPr>
          <w:p w:rsidR="00101655" w:rsidRPr="00CF77AF" w:rsidRDefault="00101655" w:rsidP="00104241">
            <w:pPr>
              <w:autoSpaceDE w:val="0"/>
              <w:autoSpaceDN w:val="0"/>
              <w:adjustRightInd w:val="0"/>
            </w:pPr>
            <w:r w:rsidRPr="00CF77AF">
              <w:t>370,0</w:t>
            </w:r>
          </w:p>
        </w:tc>
        <w:tc>
          <w:tcPr>
            <w:tcW w:w="709" w:type="dxa"/>
          </w:tcPr>
          <w:p w:rsidR="00101655" w:rsidRPr="00CF77AF" w:rsidRDefault="00101655" w:rsidP="001C6594">
            <w:pPr>
              <w:autoSpaceDE w:val="0"/>
              <w:autoSpaceDN w:val="0"/>
              <w:adjustRightInd w:val="0"/>
            </w:pPr>
            <w:r w:rsidRPr="00CF77AF">
              <w:t>340,0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400,0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300,0</w:t>
            </w:r>
          </w:p>
        </w:tc>
        <w:tc>
          <w:tcPr>
            <w:tcW w:w="708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300,0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75,784,18</w:t>
            </w:r>
          </w:p>
        </w:tc>
        <w:tc>
          <w:tcPr>
            <w:tcW w:w="4991" w:type="dxa"/>
            <w:gridSpan w:val="2"/>
          </w:tcPr>
          <w:p w:rsidR="00CF77AF" w:rsidRPr="00CF77AF" w:rsidRDefault="00101655" w:rsidP="00CF77AF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</w:pPr>
            <w:r w:rsidRPr="00CF77AF">
              <w:t>20,099,</w:t>
            </w:r>
          </w:p>
          <w:p w:rsidR="00101655" w:rsidRPr="00CF77AF" w:rsidRDefault="00101655" w:rsidP="00CF77AF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</w:pPr>
            <w:r w:rsidRPr="00CF77AF">
              <w:t>23</w:t>
            </w: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F77AF" w:rsidRPr="00CF77AF" w:rsidTr="00CF77AF">
        <w:tc>
          <w:tcPr>
            <w:tcW w:w="516" w:type="dxa"/>
            <w:shd w:val="clear" w:color="auto" w:fill="auto"/>
          </w:tcPr>
          <w:p w:rsidR="00101655" w:rsidRPr="00CF77AF" w:rsidRDefault="00101655" w:rsidP="00A9434B">
            <w:pPr>
              <w:autoSpaceDE w:val="0"/>
              <w:autoSpaceDN w:val="0"/>
              <w:adjustRightInd w:val="0"/>
              <w:ind w:firstLine="851"/>
              <w:jc w:val="right"/>
            </w:pPr>
            <w:r w:rsidRPr="00CF77AF">
              <w:t>22</w:t>
            </w:r>
          </w:p>
        </w:tc>
        <w:tc>
          <w:tcPr>
            <w:tcW w:w="1719" w:type="dxa"/>
            <w:shd w:val="clear" w:color="auto" w:fill="auto"/>
          </w:tcPr>
          <w:p w:rsidR="00101655" w:rsidRPr="00CF77AF" w:rsidRDefault="00101655" w:rsidP="009B3BA6">
            <w:pPr>
              <w:autoSpaceDE w:val="0"/>
              <w:autoSpaceDN w:val="0"/>
              <w:adjustRightInd w:val="0"/>
              <w:jc w:val="both"/>
            </w:pPr>
            <w:r w:rsidRPr="00CF77AF">
              <w:t>Мероприятия по  благоустройству и озеленению</w:t>
            </w:r>
          </w:p>
        </w:tc>
        <w:tc>
          <w:tcPr>
            <w:tcW w:w="708" w:type="dxa"/>
          </w:tcPr>
          <w:p w:rsidR="00101655" w:rsidRPr="00CF77AF" w:rsidRDefault="00101655" w:rsidP="00DC3318">
            <w:pPr>
              <w:autoSpaceDE w:val="0"/>
              <w:autoSpaceDN w:val="0"/>
              <w:adjustRightInd w:val="0"/>
            </w:pPr>
            <w:r w:rsidRPr="00CF77AF">
              <w:t>45,8</w:t>
            </w:r>
          </w:p>
        </w:tc>
        <w:tc>
          <w:tcPr>
            <w:tcW w:w="709" w:type="dxa"/>
          </w:tcPr>
          <w:p w:rsidR="00101655" w:rsidRPr="00CF77AF" w:rsidRDefault="00101655" w:rsidP="00DC3318">
            <w:pPr>
              <w:autoSpaceDE w:val="0"/>
              <w:autoSpaceDN w:val="0"/>
              <w:adjustRightInd w:val="0"/>
            </w:pPr>
            <w:r w:rsidRPr="00CF77AF">
              <w:t>90,9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C3318">
            <w:pPr>
              <w:autoSpaceDE w:val="0"/>
              <w:autoSpaceDN w:val="0"/>
              <w:adjustRightInd w:val="0"/>
            </w:pPr>
            <w:r w:rsidRPr="00CF77AF">
              <w:t>60,0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50,0</w:t>
            </w:r>
          </w:p>
        </w:tc>
        <w:tc>
          <w:tcPr>
            <w:tcW w:w="708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70,0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50,0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42,6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213,0</w:t>
            </w:r>
          </w:p>
        </w:tc>
        <w:tc>
          <w:tcPr>
            <w:tcW w:w="708" w:type="dxa"/>
          </w:tcPr>
          <w:p w:rsidR="00101655" w:rsidRPr="00CF77AF" w:rsidRDefault="00CF3A3F" w:rsidP="00DA0528">
            <w:pPr>
              <w:autoSpaceDE w:val="0"/>
              <w:autoSpaceDN w:val="0"/>
              <w:adjustRightInd w:val="0"/>
            </w:pPr>
            <w:r w:rsidRPr="00CF77AF">
              <w:t>394,0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4991" w:type="dxa"/>
            <w:gridSpan w:val="2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CF77AF">
              <w:rPr>
                <w:lang w:val="en-US"/>
              </w:rPr>
              <w:t>0</w:t>
            </w: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</w:pPr>
            <w:r w:rsidRPr="00CF77AF">
              <w:t>24,4</w:t>
            </w:r>
          </w:p>
        </w:tc>
      </w:tr>
      <w:tr w:rsidR="00CF77AF" w:rsidRPr="00CF77AF" w:rsidTr="00CF77AF">
        <w:tc>
          <w:tcPr>
            <w:tcW w:w="516" w:type="dxa"/>
            <w:shd w:val="clear" w:color="auto" w:fill="auto"/>
          </w:tcPr>
          <w:p w:rsidR="00101655" w:rsidRPr="00CF77AF" w:rsidRDefault="00101655" w:rsidP="009B3BA6">
            <w:pPr>
              <w:autoSpaceDE w:val="0"/>
              <w:autoSpaceDN w:val="0"/>
              <w:adjustRightInd w:val="0"/>
              <w:ind w:firstLine="851"/>
              <w:jc w:val="right"/>
            </w:pPr>
            <w:r w:rsidRPr="00CF77AF">
              <w:t>33</w:t>
            </w:r>
          </w:p>
        </w:tc>
        <w:tc>
          <w:tcPr>
            <w:tcW w:w="1719" w:type="dxa"/>
            <w:shd w:val="clear" w:color="auto" w:fill="auto"/>
          </w:tcPr>
          <w:p w:rsidR="00101655" w:rsidRPr="00CF77AF" w:rsidRDefault="00101655" w:rsidP="00C06B86">
            <w:pPr>
              <w:autoSpaceDE w:val="0"/>
              <w:autoSpaceDN w:val="0"/>
              <w:adjustRightInd w:val="0"/>
              <w:jc w:val="both"/>
            </w:pPr>
            <w:r w:rsidRPr="00CF77AF">
              <w:t xml:space="preserve">Ремонт колодцев </w:t>
            </w:r>
          </w:p>
        </w:tc>
        <w:tc>
          <w:tcPr>
            <w:tcW w:w="708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60,8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-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100,0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610BD9">
            <w:pPr>
              <w:autoSpaceDE w:val="0"/>
              <w:autoSpaceDN w:val="0"/>
              <w:adjustRightInd w:val="0"/>
            </w:pPr>
            <w:r w:rsidRPr="00CF77AF">
              <w:t>30,0</w:t>
            </w:r>
          </w:p>
        </w:tc>
        <w:tc>
          <w:tcPr>
            <w:tcW w:w="708" w:type="dxa"/>
            <w:shd w:val="clear" w:color="auto" w:fill="auto"/>
          </w:tcPr>
          <w:p w:rsidR="00101655" w:rsidRPr="00CF77AF" w:rsidRDefault="00101655" w:rsidP="00D74B96">
            <w:pPr>
              <w:autoSpaceDE w:val="0"/>
              <w:autoSpaceDN w:val="0"/>
              <w:adjustRightInd w:val="0"/>
            </w:pPr>
            <w:r w:rsidRPr="00CF77AF">
              <w:t>110,0</w:t>
            </w:r>
          </w:p>
        </w:tc>
        <w:tc>
          <w:tcPr>
            <w:tcW w:w="709" w:type="dxa"/>
          </w:tcPr>
          <w:p w:rsidR="00101655" w:rsidRPr="00CF77AF" w:rsidRDefault="00101655" w:rsidP="001C6594">
            <w:pPr>
              <w:autoSpaceDE w:val="0"/>
              <w:autoSpaceDN w:val="0"/>
              <w:adjustRightInd w:val="0"/>
            </w:pPr>
            <w:r w:rsidRPr="00CF77AF">
              <w:t>250,3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313,0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168,0</w:t>
            </w:r>
          </w:p>
        </w:tc>
        <w:tc>
          <w:tcPr>
            <w:tcW w:w="708" w:type="dxa"/>
          </w:tcPr>
          <w:p w:rsidR="00101655" w:rsidRPr="00CF77AF" w:rsidRDefault="00CF3A3F" w:rsidP="00DA0528">
            <w:pPr>
              <w:autoSpaceDE w:val="0"/>
              <w:autoSpaceDN w:val="0"/>
              <w:adjustRightInd w:val="0"/>
            </w:pPr>
            <w:r w:rsidRPr="00CF77AF">
              <w:t>20,0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4991" w:type="dxa"/>
            <w:gridSpan w:val="2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lang w:val="en-US"/>
              </w:rPr>
            </w:pP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lang w:val="en-US"/>
              </w:rPr>
            </w:pPr>
            <w:r w:rsidRPr="00CF77AF">
              <w:rPr>
                <w:lang w:val="en-US"/>
              </w:rPr>
              <w:t>0</w:t>
            </w:r>
          </w:p>
        </w:tc>
        <w:tc>
          <w:tcPr>
            <w:tcW w:w="3575" w:type="dxa"/>
          </w:tcPr>
          <w:p w:rsidR="00101655" w:rsidRPr="00CF77AF" w:rsidRDefault="0010165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F77AF">
              <w:rPr>
                <w:color w:val="000000"/>
              </w:rPr>
              <w:t>24,4</w:t>
            </w:r>
          </w:p>
        </w:tc>
      </w:tr>
      <w:tr w:rsidR="00CF77AF" w:rsidRPr="00CF77AF" w:rsidTr="00CF77AF">
        <w:trPr>
          <w:gridAfter w:val="4"/>
          <w:wAfter w:w="11999" w:type="dxa"/>
        </w:trPr>
        <w:tc>
          <w:tcPr>
            <w:tcW w:w="516" w:type="dxa"/>
            <w:shd w:val="clear" w:color="auto" w:fill="auto"/>
          </w:tcPr>
          <w:p w:rsidR="00101655" w:rsidRPr="00CF77AF" w:rsidRDefault="00101655" w:rsidP="009B3BA6">
            <w:pPr>
              <w:autoSpaceDE w:val="0"/>
              <w:autoSpaceDN w:val="0"/>
              <w:adjustRightInd w:val="0"/>
              <w:ind w:firstLine="851"/>
              <w:jc w:val="right"/>
            </w:pPr>
            <w:r w:rsidRPr="00CF77AF">
              <w:t>44</w:t>
            </w:r>
          </w:p>
        </w:tc>
        <w:tc>
          <w:tcPr>
            <w:tcW w:w="1719" w:type="dxa"/>
            <w:shd w:val="clear" w:color="auto" w:fill="auto"/>
          </w:tcPr>
          <w:p w:rsidR="00101655" w:rsidRPr="00CF77AF" w:rsidRDefault="00101655" w:rsidP="00C53886">
            <w:pPr>
              <w:autoSpaceDE w:val="0"/>
              <w:autoSpaceDN w:val="0"/>
              <w:adjustRightInd w:val="0"/>
              <w:jc w:val="both"/>
            </w:pPr>
            <w:r w:rsidRPr="00CF77AF">
              <w:t xml:space="preserve">Скашивание </w:t>
            </w:r>
            <w:proofErr w:type="spellStart"/>
            <w:r w:rsidRPr="00CF77AF">
              <w:t>травы</w:t>
            </w:r>
            <w:proofErr w:type="gramStart"/>
            <w:r w:rsidRPr="00CF77AF">
              <w:t>,у</w:t>
            </w:r>
            <w:proofErr w:type="gramEnd"/>
            <w:r w:rsidRPr="00CF77AF">
              <w:t>борка</w:t>
            </w:r>
            <w:proofErr w:type="spellEnd"/>
            <w:r w:rsidRPr="00CF77AF">
              <w:t xml:space="preserve"> </w:t>
            </w:r>
            <w:proofErr w:type="spellStart"/>
            <w:r w:rsidRPr="00CF77AF">
              <w:t>территории,организация</w:t>
            </w:r>
            <w:proofErr w:type="spellEnd"/>
            <w:r w:rsidRPr="00CF77AF">
              <w:t xml:space="preserve"> благоустройства мест массового отдыха населения</w:t>
            </w:r>
          </w:p>
        </w:tc>
        <w:tc>
          <w:tcPr>
            <w:tcW w:w="708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1616,52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1244,2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A135A0">
            <w:pPr>
              <w:autoSpaceDE w:val="0"/>
              <w:autoSpaceDN w:val="0"/>
              <w:adjustRightInd w:val="0"/>
            </w:pPr>
            <w:r w:rsidRPr="00CF77AF">
              <w:t>1349,74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8460EB">
            <w:pPr>
              <w:autoSpaceDE w:val="0"/>
              <w:autoSpaceDN w:val="0"/>
              <w:adjustRightInd w:val="0"/>
            </w:pPr>
            <w:r w:rsidRPr="00CF77AF">
              <w:t>812,206</w:t>
            </w:r>
          </w:p>
        </w:tc>
        <w:tc>
          <w:tcPr>
            <w:tcW w:w="708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1296,393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485,767</w:t>
            </w:r>
          </w:p>
        </w:tc>
        <w:tc>
          <w:tcPr>
            <w:tcW w:w="709" w:type="dxa"/>
          </w:tcPr>
          <w:p w:rsidR="00101655" w:rsidRPr="00CF77AF" w:rsidRDefault="00101655" w:rsidP="005339FB">
            <w:pPr>
              <w:autoSpaceDE w:val="0"/>
              <w:autoSpaceDN w:val="0"/>
              <w:adjustRightInd w:val="0"/>
            </w:pPr>
            <w:r w:rsidRPr="00CF77AF">
              <w:t>339,336</w:t>
            </w:r>
          </w:p>
        </w:tc>
        <w:tc>
          <w:tcPr>
            <w:tcW w:w="709" w:type="dxa"/>
          </w:tcPr>
          <w:p w:rsidR="00101655" w:rsidRPr="00CF77AF" w:rsidRDefault="00101655" w:rsidP="005339FB">
            <w:pPr>
              <w:autoSpaceDE w:val="0"/>
              <w:autoSpaceDN w:val="0"/>
              <w:adjustRightInd w:val="0"/>
            </w:pPr>
            <w:r w:rsidRPr="00CF77AF">
              <w:t>1203,741,41</w:t>
            </w:r>
          </w:p>
        </w:tc>
        <w:tc>
          <w:tcPr>
            <w:tcW w:w="708" w:type="dxa"/>
          </w:tcPr>
          <w:p w:rsidR="00101655" w:rsidRPr="00CF77AF" w:rsidRDefault="00CF3A3F" w:rsidP="005339FB">
            <w:pPr>
              <w:autoSpaceDE w:val="0"/>
              <w:autoSpaceDN w:val="0"/>
              <w:adjustRightInd w:val="0"/>
            </w:pPr>
            <w:r w:rsidRPr="00CF77AF">
              <w:t>1104,908,85</w:t>
            </w:r>
          </w:p>
        </w:tc>
        <w:tc>
          <w:tcPr>
            <w:tcW w:w="709" w:type="dxa"/>
          </w:tcPr>
          <w:p w:rsidR="00101655" w:rsidRPr="00CF77AF" w:rsidRDefault="00101655" w:rsidP="005339FB">
            <w:pPr>
              <w:autoSpaceDE w:val="0"/>
              <w:autoSpaceDN w:val="0"/>
              <w:adjustRightInd w:val="0"/>
            </w:pPr>
          </w:p>
        </w:tc>
        <w:tc>
          <w:tcPr>
            <w:tcW w:w="3717" w:type="dxa"/>
          </w:tcPr>
          <w:p w:rsidR="00101655" w:rsidRPr="00CF77AF" w:rsidRDefault="00101655" w:rsidP="005339FB">
            <w:pPr>
              <w:autoSpaceDE w:val="0"/>
              <w:autoSpaceDN w:val="0"/>
              <w:adjustRightInd w:val="0"/>
            </w:pPr>
          </w:p>
        </w:tc>
      </w:tr>
      <w:tr w:rsidR="00CF77AF" w:rsidRPr="00CF77AF" w:rsidTr="00CF77AF">
        <w:trPr>
          <w:gridAfter w:val="4"/>
          <w:wAfter w:w="11999" w:type="dxa"/>
          <w:trHeight w:val="467"/>
        </w:trPr>
        <w:tc>
          <w:tcPr>
            <w:tcW w:w="516" w:type="dxa"/>
            <w:shd w:val="clear" w:color="auto" w:fill="auto"/>
          </w:tcPr>
          <w:p w:rsidR="00101655" w:rsidRPr="00CF77AF" w:rsidRDefault="00101655" w:rsidP="00A9434B">
            <w:pPr>
              <w:autoSpaceDE w:val="0"/>
              <w:autoSpaceDN w:val="0"/>
              <w:adjustRightInd w:val="0"/>
              <w:ind w:firstLine="851"/>
              <w:jc w:val="right"/>
            </w:pPr>
            <w:r w:rsidRPr="00CF77AF">
              <w:t>55</w:t>
            </w:r>
          </w:p>
        </w:tc>
        <w:tc>
          <w:tcPr>
            <w:tcW w:w="1719" w:type="dxa"/>
            <w:shd w:val="clear" w:color="auto" w:fill="auto"/>
          </w:tcPr>
          <w:p w:rsidR="00101655" w:rsidRPr="00CF77AF" w:rsidRDefault="00101655" w:rsidP="00CF77AF">
            <w:pPr>
              <w:autoSpaceDE w:val="0"/>
              <w:autoSpaceDN w:val="0"/>
              <w:adjustRightInd w:val="0"/>
              <w:jc w:val="both"/>
            </w:pPr>
            <w:r w:rsidRPr="00CF77AF">
              <w:t xml:space="preserve">Организация и проведение </w:t>
            </w:r>
            <w:proofErr w:type="spellStart"/>
            <w:r w:rsidRPr="00CF77AF">
              <w:t>акарицидных</w:t>
            </w:r>
            <w:proofErr w:type="spellEnd"/>
            <w:r w:rsidRPr="00CF77AF">
              <w:t xml:space="preserve"> обработок мест массового отдыха населения Краевой бюджет</w:t>
            </w:r>
          </w:p>
        </w:tc>
        <w:tc>
          <w:tcPr>
            <w:tcW w:w="708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A135A0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40,0</w:t>
            </w:r>
          </w:p>
        </w:tc>
        <w:tc>
          <w:tcPr>
            <w:tcW w:w="708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34,0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39,21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18,93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15,139</w:t>
            </w:r>
          </w:p>
        </w:tc>
        <w:tc>
          <w:tcPr>
            <w:tcW w:w="708" w:type="dxa"/>
          </w:tcPr>
          <w:p w:rsidR="00101655" w:rsidRPr="00CF77AF" w:rsidRDefault="00CF3A3F" w:rsidP="00DA0528">
            <w:pPr>
              <w:autoSpaceDE w:val="0"/>
              <w:autoSpaceDN w:val="0"/>
              <w:adjustRightInd w:val="0"/>
            </w:pPr>
            <w:r w:rsidRPr="00CF77AF">
              <w:t>18,815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3717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</w:tr>
      <w:tr w:rsidR="00CF77AF" w:rsidRPr="00CF77AF" w:rsidTr="00CF77AF">
        <w:trPr>
          <w:gridAfter w:val="4"/>
          <w:wAfter w:w="11999" w:type="dxa"/>
          <w:trHeight w:val="467"/>
        </w:trPr>
        <w:tc>
          <w:tcPr>
            <w:tcW w:w="516" w:type="dxa"/>
            <w:shd w:val="clear" w:color="auto" w:fill="auto"/>
          </w:tcPr>
          <w:p w:rsidR="00101655" w:rsidRPr="00CF77AF" w:rsidRDefault="00101655" w:rsidP="00A9434B">
            <w:pPr>
              <w:autoSpaceDE w:val="0"/>
              <w:autoSpaceDN w:val="0"/>
              <w:adjustRightInd w:val="0"/>
              <w:ind w:firstLine="851"/>
              <w:jc w:val="right"/>
            </w:pPr>
            <w:r w:rsidRPr="00CF77AF">
              <w:lastRenderedPageBreak/>
              <w:t>66</w:t>
            </w:r>
          </w:p>
        </w:tc>
        <w:tc>
          <w:tcPr>
            <w:tcW w:w="1719" w:type="dxa"/>
            <w:shd w:val="clear" w:color="auto" w:fill="auto"/>
          </w:tcPr>
          <w:p w:rsidR="00101655" w:rsidRPr="00CF77AF" w:rsidRDefault="00101655" w:rsidP="00D83A10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CF77AF">
              <w:t>Софинансирование</w:t>
            </w:r>
            <w:proofErr w:type="spellEnd"/>
            <w:r w:rsidRPr="00CF77AF">
              <w:t xml:space="preserve"> организации и проведение </w:t>
            </w:r>
            <w:proofErr w:type="spellStart"/>
            <w:r w:rsidRPr="00CF77AF">
              <w:t>акарицидных</w:t>
            </w:r>
            <w:proofErr w:type="spellEnd"/>
            <w:r w:rsidRPr="00CF77AF">
              <w:t xml:space="preserve"> обработок мест массового отдыха населения</w:t>
            </w:r>
          </w:p>
        </w:tc>
        <w:tc>
          <w:tcPr>
            <w:tcW w:w="708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A135A0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4,8</w:t>
            </w:r>
          </w:p>
        </w:tc>
        <w:tc>
          <w:tcPr>
            <w:tcW w:w="708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4,08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4705,20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2,271,6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t>1,817</w:t>
            </w:r>
          </w:p>
        </w:tc>
        <w:tc>
          <w:tcPr>
            <w:tcW w:w="708" w:type="dxa"/>
          </w:tcPr>
          <w:p w:rsidR="00101655" w:rsidRPr="00CF77AF" w:rsidRDefault="00CF3A3F" w:rsidP="00DA0528">
            <w:pPr>
              <w:autoSpaceDE w:val="0"/>
              <w:autoSpaceDN w:val="0"/>
              <w:adjustRightInd w:val="0"/>
            </w:pPr>
            <w:r w:rsidRPr="00CF77AF">
              <w:t>2,257,8</w:t>
            </w: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3717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</w:tr>
      <w:tr w:rsidR="00CF77AF" w:rsidRPr="00CF77AF" w:rsidTr="00CF77AF">
        <w:trPr>
          <w:gridAfter w:val="4"/>
          <w:wAfter w:w="11999" w:type="dxa"/>
          <w:trHeight w:val="467"/>
        </w:trPr>
        <w:tc>
          <w:tcPr>
            <w:tcW w:w="516" w:type="dxa"/>
            <w:shd w:val="clear" w:color="auto" w:fill="auto"/>
          </w:tcPr>
          <w:p w:rsidR="00101655" w:rsidRPr="00CF77AF" w:rsidRDefault="00101655" w:rsidP="00A9434B">
            <w:pPr>
              <w:autoSpaceDE w:val="0"/>
              <w:autoSpaceDN w:val="0"/>
              <w:adjustRightInd w:val="0"/>
              <w:ind w:firstLine="851"/>
              <w:jc w:val="right"/>
            </w:pPr>
            <w:r w:rsidRPr="00CF77AF">
              <w:t>77</w:t>
            </w:r>
          </w:p>
        </w:tc>
        <w:tc>
          <w:tcPr>
            <w:tcW w:w="1719" w:type="dxa"/>
            <w:shd w:val="clear" w:color="auto" w:fill="auto"/>
          </w:tcPr>
          <w:p w:rsidR="00101655" w:rsidRPr="00CF77AF" w:rsidRDefault="00101655" w:rsidP="00D83A10">
            <w:pPr>
              <w:autoSpaceDE w:val="0"/>
              <w:autoSpaceDN w:val="0"/>
              <w:adjustRightInd w:val="0"/>
              <w:jc w:val="both"/>
            </w:pPr>
            <w:r w:rsidRPr="00CF77AF">
              <w:t xml:space="preserve">Приобретение трактора по </w:t>
            </w:r>
            <w:proofErr w:type="spellStart"/>
            <w:r w:rsidRPr="00CF77AF">
              <w:t>программеППМИ</w:t>
            </w:r>
            <w:proofErr w:type="spellEnd"/>
          </w:p>
        </w:tc>
        <w:tc>
          <w:tcPr>
            <w:tcW w:w="708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A135A0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shd w:val="clear" w:color="auto" w:fill="auto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  <w:r w:rsidRPr="00CF77AF">
              <w:rPr>
                <w:color w:val="000000"/>
              </w:rPr>
              <w:t>1948649,99</w:t>
            </w:r>
          </w:p>
        </w:tc>
        <w:tc>
          <w:tcPr>
            <w:tcW w:w="708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  <w:tc>
          <w:tcPr>
            <w:tcW w:w="3717" w:type="dxa"/>
          </w:tcPr>
          <w:p w:rsidR="00101655" w:rsidRPr="00CF77AF" w:rsidRDefault="00101655" w:rsidP="00DA0528">
            <w:pPr>
              <w:autoSpaceDE w:val="0"/>
              <w:autoSpaceDN w:val="0"/>
              <w:adjustRightInd w:val="0"/>
            </w:pPr>
          </w:p>
        </w:tc>
      </w:tr>
      <w:tr w:rsidR="00CF77AF" w:rsidRPr="00CF77AF" w:rsidTr="00CF77AF">
        <w:trPr>
          <w:gridAfter w:val="4"/>
          <w:wAfter w:w="11999" w:type="dxa"/>
          <w:trHeight w:val="467"/>
        </w:trPr>
        <w:tc>
          <w:tcPr>
            <w:tcW w:w="516" w:type="dxa"/>
            <w:shd w:val="clear" w:color="auto" w:fill="auto"/>
          </w:tcPr>
          <w:p w:rsidR="00101655" w:rsidRPr="00CF77AF" w:rsidRDefault="00101655" w:rsidP="00A9434B">
            <w:pPr>
              <w:autoSpaceDE w:val="0"/>
              <w:autoSpaceDN w:val="0"/>
              <w:adjustRightInd w:val="0"/>
              <w:ind w:firstLine="851"/>
              <w:jc w:val="right"/>
            </w:pPr>
          </w:p>
        </w:tc>
        <w:tc>
          <w:tcPr>
            <w:tcW w:w="1719" w:type="dxa"/>
            <w:shd w:val="clear" w:color="auto" w:fill="auto"/>
          </w:tcPr>
          <w:p w:rsidR="00101655" w:rsidRPr="00CF77AF" w:rsidRDefault="00101655" w:rsidP="00CF77AF">
            <w:pPr>
              <w:autoSpaceDE w:val="0"/>
              <w:autoSpaceDN w:val="0"/>
              <w:adjustRightInd w:val="0"/>
              <w:jc w:val="both"/>
            </w:pPr>
            <w:r w:rsidRPr="00CF77AF">
              <w:t xml:space="preserve">ИТОГО </w:t>
            </w:r>
          </w:p>
        </w:tc>
        <w:tc>
          <w:tcPr>
            <w:tcW w:w="708" w:type="dxa"/>
          </w:tcPr>
          <w:p w:rsidR="00101655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2041,4</w:t>
            </w:r>
          </w:p>
        </w:tc>
        <w:tc>
          <w:tcPr>
            <w:tcW w:w="709" w:type="dxa"/>
          </w:tcPr>
          <w:p w:rsidR="00101655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1675,5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1840,44</w:t>
            </w:r>
          </w:p>
        </w:tc>
        <w:tc>
          <w:tcPr>
            <w:tcW w:w="709" w:type="dxa"/>
            <w:shd w:val="clear" w:color="auto" w:fill="auto"/>
          </w:tcPr>
          <w:p w:rsidR="00101655" w:rsidRPr="00CF77AF" w:rsidRDefault="00101655" w:rsidP="00D83A10">
            <w:pPr>
              <w:autoSpaceDE w:val="0"/>
              <w:autoSpaceDN w:val="0"/>
              <w:adjustRightInd w:val="0"/>
            </w:pPr>
            <w:r w:rsidRPr="00CF77AF">
              <w:t>1277,006</w:t>
            </w:r>
          </w:p>
        </w:tc>
        <w:tc>
          <w:tcPr>
            <w:tcW w:w="708" w:type="dxa"/>
            <w:shd w:val="clear" w:color="auto" w:fill="auto"/>
          </w:tcPr>
          <w:p w:rsidR="00101655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1884,473</w:t>
            </w:r>
          </w:p>
        </w:tc>
        <w:tc>
          <w:tcPr>
            <w:tcW w:w="709" w:type="dxa"/>
          </w:tcPr>
          <w:p w:rsidR="00101655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1169,982</w:t>
            </w:r>
          </w:p>
        </w:tc>
        <w:tc>
          <w:tcPr>
            <w:tcW w:w="709" w:type="dxa"/>
          </w:tcPr>
          <w:p w:rsidR="00101655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1116,137</w:t>
            </w:r>
          </w:p>
        </w:tc>
        <w:tc>
          <w:tcPr>
            <w:tcW w:w="709" w:type="dxa"/>
          </w:tcPr>
          <w:p w:rsidR="00101655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3850,347,4</w:t>
            </w:r>
          </w:p>
        </w:tc>
        <w:tc>
          <w:tcPr>
            <w:tcW w:w="708" w:type="dxa"/>
          </w:tcPr>
          <w:p w:rsidR="00101655" w:rsidRPr="00CF77AF" w:rsidRDefault="00CF3A3F" w:rsidP="00F136E8">
            <w:pPr>
              <w:autoSpaceDE w:val="0"/>
              <w:autoSpaceDN w:val="0"/>
              <w:adjustRightInd w:val="0"/>
            </w:pPr>
            <w:r w:rsidRPr="00CF77AF">
              <w:t>1737,981,85</w:t>
            </w:r>
          </w:p>
        </w:tc>
        <w:tc>
          <w:tcPr>
            <w:tcW w:w="709" w:type="dxa"/>
          </w:tcPr>
          <w:p w:rsidR="00101655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75,784,18</w:t>
            </w:r>
          </w:p>
        </w:tc>
        <w:tc>
          <w:tcPr>
            <w:tcW w:w="3717" w:type="dxa"/>
          </w:tcPr>
          <w:p w:rsidR="00CF77AF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20,099,</w:t>
            </w:r>
          </w:p>
          <w:p w:rsidR="00101655" w:rsidRPr="00CF77AF" w:rsidRDefault="00101655" w:rsidP="00F136E8">
            <w:pPr>
              <w:autoSpaceDE w:val="0"/>
              <w:autoSpaceDN w:val="0"/>
              <w:adjustRightInd w:val="0"/>
            </w:pPr>
            <w:r w:rsidRPr="00CF77AF">
              <w:t>23</w:t>
            </w:r>
          </w:p>
        </w:tc>
      </w:tr>
    </w:tbl>
    <w:p w:rsidR="002A6AA7" w:rsidRDefault="002A6AA7" w:rsidP="0032048D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7E1694" w:rsidRPr="007D7D1F" w:rsidRDefault="0018200E" w:rsidP="007E169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Раздел 4. МЕХАНИЗМ РЕАЛИЗ</w:t>
      </w:r>
      <w:r w:rsidR="007E1694" w:rsidRPr="007D7D1F">
        <w:rPr>
          <w:b/>
          <w:sz w:val="28"/>
          <w:szCs w:val="28"/>
        </w:rPr>
        <w:t>АЦИИ, ОРГАНИЗАЦИЯ</w:t>
      </w:r>
    </w:p>
    <w:p w:rsidR="0018200E" w:rsidRPr="007D7D1F" w:rsidRDefault="0018200E" w:rsidP="007E1694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УПРАВЛЕНИЯ</w:t>
      </w:r>
      <w:r w:rsidR="007E1694" w:rsidRPr="007D7D1F">
        <w:rPr>
          <w:b/>
          <w:sz w:val="28"/>
          <w:szCs w:val="28"/>
        </w:rPr>
        <w:t xml:space="preserve">  И </w:t>
      </w:r>
      <w:proofErr w:type="gramStart"/>
      <w:r w:rsidR="007E1694" w:rsidRPr="007D7D1F">
        <w:rPr>
          <w:b/>
          <w:sz w:val="28"/>
          <w:szCs w:val="28"/>
        </w:rPr>
        <w:t>КОНТРОЛЬ ЗА</w:t>
      </w:r>
      <w:proofErr w:type="gramEnd"/>
      <w:r w:rsidR="007E1694" w:rsidRPr="007D7D1F">
        <w:rPr>
          <w:b/>
          <w:sz w:val="28"/>
          <w:szCs w:val="28"/>
        </w:rPr>
        <w:t xml:space="preserve"> ХОДОМ РЕАЛИЗАЦИИ </w:t>
      </w:r>
      <w:r w:rsidR="000E5C12" w:rsidRPr="007D7D1F">
        <w:rPr>
          <w:b/>
          <w:sz w:val="28"/>
          <w:szCs w:val="28"/>
        </w:rPr>
        <w:t>ПОДПРОГРАММЫ</w:t>
      </w:r>
    </w:p>
    <w:p w:rsidR="0018200E" w:rsidRPr="0018200E" w:rsidRDefault="0018200E" w:rsidP="007E1694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Управление реализацией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осуществляет муниципальный заказчик </w:t>
      </w:r>
      <w:r w:rsidR="00DA0528">
        <w:rPr>
          <w:sz w:val="28"/>
          <w:szCs w:val="28"/>
        </w:rPr>
        <w:t>Программы – Администрация</w:t>
      </w:r>
      <w:r w:rsid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r w:rsidRPr="0018200E">
        <w:rPr>
          <w:sz w:val="28"/>
          <w:szCs w:val="28"/>
        </w:rPr>
        <w:t>.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Муниципальный Заказчик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несет ответственность за реализацию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, уточняет сроки реализации мероприятий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 объемы их финансирования.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Муниципальным Заказчиком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выполняются следующие основные задачи: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экономический анализ эффективности программных проектов и мероприятий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;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подготовка предложений по составлению плана инвестиционных и текущих расходов на очередной период;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корректировка плана реализации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по источникам и объемам финансирования и по перечню предлагаемых к реализации задач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по результатам принятия местного бюджета и уточнения возможных объемов финансирования из других источников;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мониторинг выполнения показателей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 сбора оперативной отчетной информации, подготовки и представления в установленном порядке отчетов о ходе реализации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.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Мероприятия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реализуются посредством заключения муниципальных контрактов между Муниципальным заказчиком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 исполнителями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.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Распределение объемов финансирования, указанных в таблице  1 к настоящей </w:t>
      </w:r>
      <w:r w:rsidR="000E5C12">
        <w:rPr>
          <w:sz w:val="28"/>
          <w:szCs w:val="28"/>
        </w:rPr>
        <w:t>подпрограмм</w:t>
      </w:r>
      <w:r w:rsidR="000B1139">
        <w:rPr>
          <w:sz w:val="28"/>
          <w:szCs w:val="28"/>
        </w:rPr>
        <w:t>е</w:t>
      </w:r>
      <w:r w:rsidRPr="0018200E">
        <w:rPr>
          <w:sz w:val="28"/>
          <w:szCs w:val="28"/>
        </w:rPr>
        <w:t xml:space="preserve">, по объектам благоустройства осуществляется Муниципальным заказчиком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.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8200E">
        <w:rPr>
          <w:sz w:val="28"/>
          <w:szCs w:val="28"/>
        </w:rPr>
        <w:t>Контроль за</w:t>
      </w:r>
      <w:proofErr w:type="gramEnd"/>
      <w:r w:rsidRPr="0018200E">
        <w:rPr>
          <w:sz w:val="28"/>
          <w:szCs w:val="28"/>
        </w:rPr>
        <w:t xml:space="preserve"> реализацией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</w:t>
      </w:r>
      <w:r w:rsidR="00DA0528">
        <w:rPr>
          <w:sz w:val="28"/>
          <w:szCs w:val="28"/>
        </w:rPr>
        <w:t>осуществляется Администрацией</w:t>
      </w:r>
      <w:r w:rsid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r w:rsidRPr="0018200E">
        <w:rPr>
          <w:sz w:val="28"/>
          <w:szCs w:val="28"/>
        </w:rPr>
        <w:t>.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Исполнит</w:t>
      </w:r>
      <w:r w:rsidR="00DA0528">
        <w:rPr>
          <w:sz w:val="28"/>
          <w:szCs w:val="28"/>
        </w:rPr>
        <w:t xml:space="preserve">ель </w:t>
      </w:r>
      <w:r w:rsidR="00242F32">
        <w:rPr>
          <w:sz w:val="28"/>
          <w:szCs w:val="28"/>
        </w:rPr>
        <w:t>подпрограммы</w:t>
      </w:r>
      <w:r w:rsidR="00A35D5C">
        <w:rPr>
          <w:sz w:val="28"/>
          <w:szCs w:val="28"/>
        </w:rPr>
        <w:t xml:space="preserve"> - Администрация</w:t>
      </w:r>
      <w:r w:rsidR="00A35D5C" w:rsidRP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r w:rsidRPr="0018200E">
        <w:rPr>
          <w:sz w:val="28"/>
          <w:szCs w:val="28"/>
        </w:rPr>
        <w:t>: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lastRenderedPageBreak/>
        <w:t xml:space="preserve">- ежеквартально собирает информацию об исполнении каждого мероприятия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 общем объеме фактически произведенных расходов всего по мероприятиям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и, в том числе, по источникам финансирования;</w:t>
      </w:r>
    </w:p>
    <w:p w:rsidR="0018200E" w:rsidRPr="0018200E" w:rsidRDefault="0018200E" w:rsidP="000B11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осуществляет обобщение и подготовку информации о ходе реализации мероприятий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;</w:t>
      </w:r>
    </w:p>
    <w:p w:rsidR="00242F32" w:rsidRDefault="0018200E" w:rsidP="000B113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8200E">
        <w:rPr>
          <w:sz w:val="28"/>
          <w:szCs w:val="28"/>
        </w:rPr>
        <w:t xml:space="preserve">Контроль за ходом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осуществляется в соответствии с муниципальной программ</w:t>
      </w:r>
      <w:r w:rsidR="00FD696C">
        <w:rPr>
          <w:sz w:val="28"/>
          <w:szCs w:val="28"/>
        </w:rPr>
        <w:t>ой</w:t>
      </w:r>
      <w:r w:rsidRPr="0018200E">
        <w:rPr>
          <w:sz w:val="28"/>
          <w:szCs w:val="28"/>
        </w:rPr>
        <w:t xml:space="preserve"> "Благоустройство территории</w:t>
      </w:r>
      <w:r w:rsidR="00A24338">
        <w:rPr>
          <w:sz w:val="28"/>
          <w:szCs w:val="28"/>
        </w:rPr>
        <w:t xml:space="preserve"> муниципального образования</w:t>
      </w:r>
      <w:r w:rsidR="00A35D5C" w:rsidRP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Лазурненский</w:t>
      </w:r>
      <w:proofErr w:type="spellEnd"/>
      <w:r w:rsidR="00A35D5C">
        <w:rPr>
          <w:sz w:val="28"/>
          <w:szCs w:val="28"/>
        </w:rPr>
        <w:t xml:space="preserve"> сельсовет</w:t>
      </w:r>
      <w:r w:rsidRPr="0018200E">
        <w:rPr>
          <w:sz w:val="28"/>
          <w:szCs w:val="28"/>
        </w:rPr>
        <w:t>"</w:t>
      </w:r>
      <w:r w:rsidR="00242F32">
        <w:rPr>
          <w:sz w:val="28"/>
          <w:szCs w:val="28"/>
        </w:rPr>
        <w:t>.</w:t>
      </w:r>
    </w:p>
    <w:p w:rsidR="0018200E" w:rsidRPr="0018200E" w:rsidRDefault="0018200E" w:rsidP="00A24338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  <w:lang w:eastAsia="en-US"/>
        </w:rPr>
      </w:pPr>
      <w:r w:rsidRPr="0018200E">
        <w:rPr>
          <w:sz w:val="28"/>
          <w:szCs w:val="28"/>
        </w:rPr>
        <w:t xml:space="preserve"> </w:t>
      </w:r>
    </w:p>
    <w:p w:rsidR="0018200E" w:rsidRDefault="0018200E" w:rsidP="0032048D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 xml:space="preserve">Раздел 5. ОЦЕНКА ЭФФЕКТИВНОСТИ СОЦИАЛЬНО-ЭКОНОМИЧЕСКИХ И ЭКОЛОГИЧЕСКИХ ПОСЛЕДСТВИЙ ОТ РЕАЛИЗАЦИИ </w:t>
      </w:r>
      <w:r w:rsidR="00242F32" w:rsidRPr="007D7D1F">
        <w:rPr>
          <w:b/>
          <w:sz w:val="28"/>
          <w:szCs w:val="28"/>
        </w:rPr>
        <w:t>ПОДПРОГРАММЫ</w:t>
      </w:r>
    </w:p>
    <w:p w:rsidR="00CF77AF" w:rsidRPr="007D7D1F" w:rsidRDefault="00CF77AF" w:rsidP="0032048D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18200E" w:rsidRPr="0018200E" w:rsidRDefault="0018200E" w:rsidP="000B1139">
      <w:pPr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Прогнозируемые конечные результаты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предусматривают повышение уровня благоустройства территории поселения, улучшение санитарного содержания территорий, экологической безопасности населенных пунктов.</w:t>
      </w:r>
    </w:p>
    <w:p w:rsidR="0018200E" w:rsidRPr="0018200E" w:rsidRDefault="0018200E" w:rsidP="000B1139">
      <w:pPr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В результате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color w:val="000000"/>
          <w:sz w:val="28"/>
          <w:szCs w:val="28"/>
        </w:rPr>
        <w:t xml:space="preserve"> ожидается создание условий, обеспечивающих комфортные условия для работы и отдыха населения на территории муниципального образования</w:t>
      </w:r>
      <w:r w:rsidR="00A35D5C" w:rsidRP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r w:rsidRPr="0018200E">
        <w:rPr>
          <w:color w:val="000000"/>
          <w:sz w:val="28"/>
          <w:szCs w:val="28"/>
        </w:rPr>
        <w:t>.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Эффективность </w:t>
      </w:r>
      <w:r w:rsidR="00242F32">
        <w:rPr>
          <w:sz w:val="28"/>
          <w:szCs w:val="28"/>
        </w:rPr>
        <w:t>подпрограммы</w:t>
      </w:r>
      <w:r w:rsidR="00242F32" w:rsidRPr="0018200E">
        <w:rPr>
          <w:color w:val="000000"/>
          <w:sz w:val="28"/>
          <w:szCs w:val="28"/>
        </w:rPr>
        <w:t xml:space="preserve"> </w:t>
      </w:r>
      <w:r w:rsidRPr="0018200E">
        <w:rPr>
          <w:color w:val="000000"/>
          <w:sz w:val="28"/>
          <w:szCs w:val="28"/>
        </w:rPr>
        <w:t>оценивается по следующим показателям: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 w:rsidRPr="0018200E">
        <w:rPr>
          <w:color w:val="000000"/>
          <w:sz w:val="28"/>
          <w:szCs w:val="28"/>
        </w:rPr>
        <w:t>ГОСТу</w:t>
      </w:r>
      <w:proofErr w:type="spellEnd"/>
      <w:r w:rsidRPr="0018200E">
        <w:rPr>
          <w:color w:val="000000"/>
          <w:sz w:val="28"/>
          <w:szCs w:val="28"/>
        </w:rPr>
        <w:t>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процент привлечения жителей поселения к работам по благоустройству;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процент привлечения предприятий и организаций поселения к работам по благоустройству;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уровень благоустроенности территорий поселения (обеспеченность поселения  сетями наружного освещения, зелеными насаждениями, детскими игровыми и спортивными площадками).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В результате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ожидается: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совершенствование эстетического состояния территории поселения;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iCs/>
          <w:sz w:val="28"/>
          <w:szCs w:val="28"/>
        </w:rPr>
      </w:pPr>
      <w:r w:rsidRPr="0018200E">
        <w:rPr>
          <w:iCs/>
          <w:sz w:val="28"/>
          <w:szCs w:val="28"/>
        </w:rPr>
        <w:t xml:space="preserve">- увеличение площади благоустроенных зелёных насаждений в поселении; 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iCs/>
          <w:sz w:val="28"/>
          <w:szCs w:val="28"/>
        </w:rPr>
      </w:pPr>
      <w:r w:rsidRPr="0018200E">
        <w:rPr>
          <w:iCs/>
          <w:sz w:val="28"/>
          <w:szCs w:val="28"/>
        </w:rPr>
        <w:t>- создание зелёных зон для отдыха горожан;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iCs/>
          <w:sz w:val="28"/>
          <w:szCs w:val="28"/>
        </w:rPr>
        <w:t>- п</w:t>
      </w:r>
      <w:r w:rsidRPr="0018200E">
        <w:rPr>
          <w:sz w:val="28"/>
          <w:szCs w:val="28"/>
        </w:rPr>
        <w:t>редотвращение сокращения зелёных насаждений;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предотвращение скопления безнадзорных домашних животных;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качественное содержание дорог, дворовых территорий и объектов благоустройства. 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lastRenderedPageBreak/>
        <w:t xml:space="preserve">К количественным показателям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относятся: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</w:t>
      </w:r>
      <w:r w:rsidR="00A87DC2">
        <w:rPr>
          <w:sz w:val="28"/>
          <w:szCs w:val="28"/>
        </w:rPr>
        <w:t xml:space="preserve"> </w:t>
      </w:r>
      <w:r w:rsidRPr="0018200E">
        <w:rPr>
          <w:sz w:val="28"/>
          <w:szCs w:val="28"/>
        </w:rPr>
        <w:t>увеличение количества высаживаемых деревьев;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</w:t>
      </w:r>
      <w:r w:rsidR="00A87DC2">
        <w:rPr>
          <w:sz w:val="28"/>
          <w:szCs w:val="28"/>
        </w:rPr>
        <w:t xml:space="preserve"> </w:t>
      </w:r>
      <w:r w:rsidRPr="0018200E">
        <w:rPr>
          <w:sz w:val="28"/>
          <w:szCs w:val="28"/>
        </w:rPr>
        <w:t>увеличение площади цветочного оформления;</w:t>
      </w:r>
    </w:p>
    <w:p w:rsidR="0018200E" w:rsidRPr="0018200E" w:rsidRDefault="0018200E" w:rsidP="000B113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увеличение освещенности улиц поселения;</w:t>
      </w:r>
    </w:p>
    <w:p w:rsidR="007D7D1F" w:rsidRDefault="007D7D1F" w:rsidP="007D7D1F">
      <w:pPr>
        <w:tabs>
          <w:tab w:val="left" w:pos="0"/>
        </w:tabs>
        <w:jc w:val="both"/>
        <w:rPr>
          <w:sz w:val="28"/>
          <w:szCs w:val="28"/>
        </w:rPr>
      </w:pPr>
    </w:p>
    <w:p w:rsidR="00BD391A" w:rsidRDefault="00BD391A" w:rsidP="007D7D1F">
      <w:pPr>
        <w:tabs>
          <w:tab w:val="left" w:pos="0"/>
        </w:tabs>
        <w:jc w:val="both"/>
        <w:rPr>
          <w:sz w:val="28"/>
          <w:szCs w:val="28"/>
        </w:rPr>
      </w:pPr>
    </w:p>
    <w:p w:rsidR="00BD391A" w:rsidRDefault="00BD391A" w:rsidP="007D7D1F">
      <w:pPr>
        <w:tabs>
          <w:tab w:val="left" w:pos="0"/>
        </w:tabs>
        <w:jc w:val="both"/>
        <w:rPr>
          <w:sz w:val="28"/>
          <w:szCs w:val="28"/>
        </w:rPr>
      </w:pPr>
    </w:p>
    <w:p w:rsidR="007D7D1F" w:rsidRPr="0018200E" w:rsidRDefault="007D7D1F" w:rsidP="007D7D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по благоустройству                                                </w:t>
      </w:r>
      <w:r w:rsidR="00A35D5C">
        <w:rPr>
          <w:sz w:val="28"/>
          <w:szCs w:val="28"/>
        </w:rPr>
        <w:t>Т.Е.</w:t>
      </w:r>
      <w:r w:rsidR="00F36316">
        <w:rPr>
          <w:sz w:val="28"/>
          <w:szCs w:val="28"/>
        </w:rPr>
        <w:t xml:space="preserve"> </w:t>
      </w:r>
      <w:r w:rsidR="00A35D5C">
        <w:rPr>
          <w:sz w:val="28"/>
          <w:szCs w:val="28"/>
        </w:rPr>
        <w:t>Дементьева</w:t>
      </w:r>
    </w:p>
    <w:p w:rsidR="007D7D1F" w:rsidRPr="0018200E" w:rsidRDefault="007D7D1F" w:rsidP="007D7D1F">
      <w:pPr>
        <w:tabs>
          <w:tab w:val="left" w:pos="0"/>
        </w:tabs>
        <w:jc w:val="both"/>
        <w:rPr>
          <w:sz w:val="28"/>
          <w:szCs w:val="28"/>
        </w:rPr>
      </w:pPr>
    </w:p>
    <w:sectPr w:rsidR="007D7D1F" w:rsidRPr="0018200E" w:rsidSect="00F36316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974" w:rsidRDefault="009A3974">
      <w:r>
        <w:separator/>
      </w:r>
    </w:p>
  </w:endnote>
  <w:endnote w:type="continuationSeparator" w:id="0">
    <w:p w:rsidR="009A3974" w:rsidRDefault="009A3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DC2" w:rsidRDefault="00C516BC" w:rsidP="00B979D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87DC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87DC2" w:rsidRDefault="00A87DC2" w:rsidP="00F8540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DC2" w:rsidRDefault="00C516BC" w:rsidP="00B979D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87DC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B1139">
      <w:rPr>
        <w:rStyle w:val="ac"/>
        <w:noProof/>
      </w:rPr>
      <w:t>9</w:t>
    </w:r>
    <w:r>
      <w:rPr>
        <w:rStyle w:val="ac"/>
      </w:rPr>
      <w:fldChar w:fldCharType="end"/>
    </w:r>
  </w:p>
  <w:p w:rsidR="00A87DC2" w:rsidRDefault="00A87DC2" w:rsidP="00F8540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974" w:rsidRDefault="009A3974">
      <w:r>
        <w:separator/>
      </w:r>
    </w:p>
  </w:footnote>
  <w:footnote w:type="continuationSeparator" w:id="0">
    <w:p w:rsidR="009A3974" w:rsidRDefault="009A3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B0180"/>
    <w:multiLevelType w:val="singleLevel"/>
    <w:tmpl w:val="788E5D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1F3F7B52"/>
    <w:multiLevelType w:val="singleLevel"/>
    <w:tmpl w:val="A7FAC88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2AA0F8E"/>
    <w:multiLevelType w:val="hybridMultilevel"/>
    <w:tmpl w:val="1D84D584"/>
    <w:lvl w:ilvl="0" w:tplc="CC7C58B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35594F"/>
    <w:multiLevelType w:val="multilevel"/>
    <w:tmpl w:val="FE1E7A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2CFE42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08C3714"/>
    <w:multiLevelType w:val="singleLevel"/>
    <w:tmpl w:val="7CD8DC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5A7465B4"/>
    <w:multiLevelType w:val="multilevel"/>
    <w:tmpl w:val="5DAACAE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7">
    <w:nsid w:val="5BD828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D3A55F0"/>
    <w:multiLevelType w:val="singleLevel"/>
    <w:tmpl w:val="4BBCBFA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621A4F75"/>
    <w:multiLevelType w:val="multilevel"/>
    <w:tmpl w:val="273A5A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0">
    <w:nsid w:val="66A76CD3"/>
    <w:multiLevelType w:val="multilevel"/>
    <w:tmpl w:val="3FEA45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1">
    <w:nsid w:val="69DF57F0"/>
    <w:multiLevelType w:val="singleLevel"/>
    <w:tmpl w:val="A07C4F2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C764BB2"/>
    <w:multiLevelType w:val="multilevel"/>
    <w:tmpl w:val="6566944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3">
    <w:nsid w:val="730B31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B2E7211"/>
    <w:multiLevelType w:val="singleLevel"/>
    <w:tmpl w:val="979261A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0"/>
  </w:num>
  <w:num w:numId="5">
    <w:abstractNumId w:val="6"/>
  </w:num>
  <w:num w:numId="6">
    <w:abstractNumId w:val="11"/>
  </w:num>
  <w:num w:numId="7">
    <w:abstractNumId w:val="12"/>
  </w:num>
  <w:num w:numId="8">
    <w:abstractNumId w:val="14"/>
  </w:num>
  <w:num w:numId="9">
    <w:abstractNumId w:val="9"/>
  </w:num>
  <w:num w:numId="10">
    <w:abstractNumId w:val="3"/>
  </w:num>
  <w:num w:numId="11">
    <w:abstractNumId w:val="13"/>
  </w:num>
  <w:num w:numId="12">
    <w:abstractNumId w:val="7"/>
  </w:num>
  <w:num w:numId="13">
    <w:abstractNumId w:val="8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D51"/>
    <w:rsid w:val="000055A9"/>
    <w:rsid w:val="000059EE"/>
    <w:rsid w:val="00012404"/>
    <w:rsid w:val="00027448"/>
    <w:rsid w:val="000377A3"/>
    <w:rsid w:val="00046E5B"/>
    <w:rsid w:val="00051A3A"/>
    <w:rsid w:val="00071E91"/>
    <w:rsid w:val="000730FA"/>
    <w:rsid w:val="0008230A"/>
    <w:rsid w:val="000A13B8"/>
    <w:rsid w:val="000B1139"/>
    <w:rsid w:val="000B702E"/>
    <w:rsid w:val="000D1D38"/>
    <w:rsid w:val="000E5C12"/>
    <w:rsid w:val="000E5D48"/>
    <w:rsid w:val="000F34A5"/>
    <w:rsid w:val="00101449"/>
    <w:rsid w:val="00101655"/>
    <w:rsid w:val="00104241"/>
    <w:rsid w:val="00124670"/>
    <w:rsid w:val="00136352"/>
    <w:rsid w:val="00141175"/>
    <w:rsid w:val="0014335A"/>
    <w:rsid w:val="001444F9"/>
    <w:rsid w:val="0015107D"/>
    <w:rsid w:val="00164DF2"/>
    <w:rsid w:val="00166C51"/>
    <w:rsid w:val="0018200E"/>
    <w:rsid w:val="001A15A4"/>
    <w:rsid w:val="001B0042"/>
    <w:rsid w:val="001C5303"/>
    <w:rsid w:val="001C6594"/>
    <w:rsid w:val="001D2FD3"/>
    <w:rsid w:val="001E46CF"/>
    <w:rsid w:val="001F4FC7"/>
    <w:rsid w:val="00225125"/>
    <w:rsid w:val="00233823"/>
    <w:rsid w:val="00242D91"/>
    <w:rsid w:val="00242F32"/>
    <w:rsid w:val="00277FE4"/>
    <w:rsid w:val="00291FD2"/>
    <w:rsid w:val="00297B11"/>
    <w:rsid w:val="002A4406"/>
    <w:rsid w:val="002A4FD2"/>
    <w:rsid w:val="002A525A"/>
    <w:rsid w:val="002A6AA7"/>
    <w:rsid w:val="002D33A8"/>
    <w:rsid w:val="002D426C"/>
    <w:rsid w:val="002E5B6B"/>
    <w:rsid w:val="002E5ED1"/>
    <w:rsid w:val="002F1E09"/>
    <w:rsid w:val="0032048D"/>
    <w:rsid w:val="00326F59"/>
    <w:rsid w:val="00332575"/>
    <w:rsid w:val="00341715"/>
    <w:rsid w:val="00344C89"/>
    <w:rsid w:val="003B023C"/>
    <w:rsid w:val="003E71CA"/>
    <w:rsid w:val="003E7EEC"/>
    <w:rsid w:val="003F609E"/>
    <w:rsid w:val="003F6886"/>
    <w:rsid w:val="004112E2"/>
    <w:rsid w:val="00423E0A"/>
    <w:rsid w:val="00442645"/>
    <w:rsid w:val="00450A6F"/>
    <w:rsid w:val="00450B15"/>
    <w:rsid w:val="0045420A"/>
    <w:rsid w:val="00475B59"/>
    <w:rsid w:val="00482D00"/>
    <w:rsid w:val="00486A20"/>
    <w:rsid w:val="00493DCC"/>
    <w:rsid w:val="004D2338"/>
    <w:rsid w:val="004D31EB"/>
    <w:rsid w:val="00501869"/>
    <w:rsid w:val="00512C2B"/>
    <w:rsid w:val="00516D96"/>
    <w:rsid w:val="005339FB"/>
    <w:rsid w:val="005425EB"/>
    <w:rsid w:val="005470CE"/>
    <w:rsid w:val="005560D2"/>
    <w:rsid w:val="00562B8D"/>
    <w:rsid w:val="00565982"/>
    <w:rsid w:val="00567061"/>
    <w:rsid w:val="00574185"/>
    <w:rsid w:val="00596FA6"/>
    <w:rsid w:val="005B3A04"/>
    <w:rsid w:val="005D7653"/>
    <w:rsid w:val="0060359D"/>
    <w:rsid w:val="00607243"/>
    <w:rsid w:val="00610B4D"/>
    <w:rsid w:val="00610BD9"/>
    <w:rsid w:val="00624115"/>
    <w:rsid w:val="00626C3A"/>
    <w:rsid w:val="006464D6"/>
    <w:rsid w:val="006863D1"/>
    <w:rsid w:val="006B347D"/>
    <w:rsid w:val="006B61C9"/>
    <w:rsid w:val="006C24C5"/>
    <w:rsid w:val="006D11BE"/>
    <w:rsid w:val="006D62CD"/>
    <w:rsid w:val="006D7E87"/>
    <w:rsid w:val="006E3B89"/>
    <w:rsid w:val="00702DE0"/>
    <w:rsid w:val="0071140E"/>
    <w:rsid w:val="00730F75"/>
    <w:rsid w:val="007529B2"/>
    <w:rsid w:val="00755474"/>
    <w:rsid w:val="00762E64"/>
    <w:rsid w:val="00764D5F"/>
    <w:rsid w:val="00770610"/>
    <w:rsid w:val="007709DE"/>
    <w:rsid w:val="00771209"/>
    <w:rsid w:val="00794190"/>
    <w:rsid w:val="00794B0E"/>
    <w:rsid w:val="007A4131"/>
    <w:rsid w:val="007B4E44"/>
    <w:rsid w:val="007D0867"/>
    <w:rsid w:val="007D7D1F"/>
    <w:rsid w:val="007E1694"/>
    <w:rsid w:val="007F21C9"/>
    <w:rsid w:val="00815EE4"/>
    <w:rsid w:val="008225BE"/>
    <w:rsid w:val="00837338"/>
    <w:rsid w:val="008373F5"/>
    <w:rsid w:val="008460EB"/>
    <w:rsid w:val="00850C77"/>
    <w:rsid w:val="00897CAC"/>
    <w:rsid w:val="008A0792"/>
    <w:rsid w:val="008A2048"/>
    <w:rsid w:val="008A3AD9"/>
    <w:rsid w:val="008C3C25"/>
    <w:rsid w:val="0090221F"/>
    <w:rsid w:val="00904929"/>
    <w:rsid w:val="00930EDD"/>
    <w:rsid w:val="009338CC"/>
    <w:rsid w:val="00947B67"/>
    <w:rsid w:val="00960EB2"/>
    <w:rsid w:val="00965453"/>
    <w:rsid w:val="00974E40"/>
    <w:rsid w:val="00986DEB"/>
    <w:rsid w:val="00992A95"/>
    <w:rsid w:val="00993139"/>
    <w:rsid w:val="009A2C7C"/>
    <w:rsid w:val="009A362C"/>
    <w:rsid w:val="009A3974"/>
    <w:rsid w:val="009A459D"/>
    <w:rsid w:val="009B3BA6"/>
    <w:rsid w:val="009E73FC"/>
    <w:rsid w:val="009F2EA0"/>
    <w:rsid w:val="00A135A0"/>
    <w:rsid w:val="00A226A2"/>
    <w:rsid w:val="00A24338"/>
    <w:rsid w:val="00A27927"/>
    <w:rsid w:val="00A35D5C"/>
    <w:rsid w:val="00A450DC"/>
    <w:rsid w:val="00A47920"/>
    <w:rsid w:val="00A569C3"/>
    <w:rsid w:val="00A60355"/>
    <w:rsid w:val="00A618D7"/>
    <w:rsid w:val="00A75E25"/>
    <w:rsid w:val="00A87DC2"/>
    <w:rsid w:val="00A91E24"/>
    <w:rsid w:val="00A938B4"/>
    <w:rsid w:val="00A9434B"/>
    <w:rsid w:val="00A95B80"/>
    <w:rsid w:val="00A95EE0"/>
    <w:rsid w:val="00AA1505"/>
    <w:rsid w:val="00AC3824"/>
    <w:rsid w:val="00AD21C6"/>
    <w:rsid w:val="00AF60DF"/>
    <w:rsid w:val="00AF709B"/>
    <w:rsid w:val="00B01275"/>
    <w:rsid w:val="00B070F0"/>
    <w:rsid w:val="00B27443"/>
    <w:rsid w:val="00B642C1"/>
    <w:rsid w:val="00B66248"/>
    <w:rsid w:val="00B72248"/>
    <w:rsid w:val="00B806DE"/>
    <w:rsid w:val="00B93A08"/>
    <w:rsid w:val="00B979D0"/>
    <w:rsid w:val="00BB5D02"/>
    <w:rsid w:val="00BC4AED"/>
    <w:rsid w:val="00BD391A"/>
    <w:rsid w:val="00BE575E"/>
    <w:rsid w:val="00BF28CA"/>
    <w:rsid w:val="00C06B86"/>
    <w:rsid w:val="00C126ED"/>
    <w:rsid w:val="00C27381"/>
    <w:rsid w:val="00C516BC"/>
    <w:rsid w:val="00C53886"/>
    <w:rsid w:val="00C53D4C"/>
    <w:rsid w:val="00CA3E8B"/>
    <w:rsid w:val="00CE5208"/>
    <w:rsid w:val="00CF1384"/>
    <w:rsid w:val="00CF3A3F"/>
    <w:rsid w:val="00CF77AF"/>
    <w:rsid w:val="00D16A41"/>
    <w:rsid w:val="00D22C66"/>
    <w:rsid w:val="00D3620F"/>
    <w:rsid w:val="00D52884"/>
    <w:rsid w:val="00D550FA"/>
    <w:rsid w:val="00D576E2"/>
    <w:rsid w:val="00D74B96"/>
    <w:rsid w:val="00D83A10"/>
    <w:rsid w:val="00DA0528"/>
    <w:rsid w:val="00DA49B4"/>
    <w:rsid w:val="00DB35E0"/>
    <w:rsid w:val="00DB5D1D"/>
    <w:rsid w:val="00DC12BB"/>
    <w:rsid w:val="00DC3318"/>
    <w:rsid w:val="00DD6839"/>
    <w:rsid w:val="00DF1246"/>
    <w:rsid w:val="00E029DA"/>
    <w:rsid w:val="00E204C1"/>
    <w:rsid w:val="00E4173B"/>
    <w:rsid w:val="00E55634"/>
    <w:rsid w:val="00E57A29"/>
    <w:rsid w:val="00E637CF"/>
    <w:rsid w:val="00E83DB2"/>
    <w:rsid w:val="00E84A98"/>
    <w:rsid w:val="00ED0D6E"/>
    <w:rsid w:val="00EE223A"/>
    <w:rsid w:val="00EE2B76"/>
    <w:rsid w:val="00EF75C3"/>
    <w:rsid w:val="00F01051"/>
    <w:rsid w:val="00F11D54"/>
    <w:rsid w:val="00F247FA"/>
    <w:rsid w:val="00F311B7"/>
    <w:rsid w:val="00F36316"/>
    <w:rsid w:val="00F54626"/>
    <w:rsid w:val="00F55D51"/>
    <w:rsid w:val="00F8540C"/>
    <w:rsid w:val="00FB71BB"/>
    <w:rsid w:val="00FC496C"/>
    <w:rsid w:val="00FD4EB9"/>
    <w:rsid w:val="00FD5F51"/>
    <w:rsid w:val="00FD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2645"/>
  </w:style>
  <w:style w:type="paragraph" w:styleId="1">
    <w:name w:val="heading 1"/>
    <w:basedOn w:val="a"/>
    <w:next w:val="a"/>
    <w:qFormat/>
    <w:rsid w:val="00442645"/>
    <w:pPr>
      <w:keepNext/>
      <w:spacing w:line="660" w:lineRule="exact"/>
      <w:ind w:right="425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442645"/>
    <w:pPr>
      <w:keepNext/>
      <w:tabs>
        <w:tab w:val="left" w:pos="1276"/>
        <w:tab w:val="left" w:pos="6379"/>
      </w:tabs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442645"/>
    <w:pPr>
      <w:keepNext/>
      <w:tabs>
        <w:tab w:val="left" w:pos="1276"/>
        <w:tab w:val="left" w:pos="6379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442645"/>
    <w:pPr>
      <w:keepNext/>
      <w:tabs>
        <w:tab w:val="left" w:pos="1276"/>
        <w:tab w:val="left" w:pos="6379"/>
      </w:tabs>
      <w:ind w:firstLine="851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442645"/>
    <w:pPr>
      <w:keepNext/>
      <w:ind w:right="48" w:firstLine="851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442645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442645"/>
    <w:pPr>
      <w:keepNext/>
      <w:ind w:firstLine="284"/>
      <w:outlineLvl w:val="6"/>
    </w:pPr>
    <w:rPr>
      <w:sz w:val="28"/>
    </w:rPr>
  </w:style>
  <w:style w:type="paragraph" w:styleId="8">
    <w:name w:val="heading 8"/>
    <w:basedOn w:val="a"/>
    <w:next w:val="a"/>
    <w:qFormat/>
    <w:rsid w:val="00442645"/>
    <w:pPr>
      <w:keepNext/>
      <w:ind w:firstLine="851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442645"/>
    <w:pPr>
      <w:keepNext/>
      <w:ind w:right="28"/>
      <w:jc w:val="both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42645"/>
    <w:pPr>
      <w:jc w:val="center"/>
    </w:pPr>
    <w:rPr>
      <w:caps/>
      <w:sz w:val="24"/>
    </w:rPr>
  </w:style>
  <w:style w:type="paragraph" w:customStyle="1" w:styleId="10">
    <w:name w:val="Обычный1"/>
    <w:rsid w:val="00442645"/>
  </w:style>
  <w:style w:type="paragraph" w:customStyle="1" w:styleId="11">
    <w:name w:val="Заголовок 11"/>
    <w:basedOn w:val="10"/>
    <w:next w:val="10"/>
    <w:rsid w:val="00442645"/>
    <w:pPr>
      <w:keepNext/>
      <w:outlineLvl w:val="0"/>
    </w:pPr>
    <w:rPr>
      <w:sz w:val="28"/>
    </w:rPr>
  </w:style>
  <w:style w:type="paragraph" w:styleId="a4">
    <w:name w:val="caption"/>
    <w:basedOn w:val="a"/>
    <w:next w:val="a"/>
    <w:qFormat/>
    <w:rsid w:val="00442645"/>
    <w:pPr>
      <w:spacing w:before="120" w:after="120"/>
    </w:pPr>
    <w:rPr>
      <w:b/>
    </w:rPr>
  </w:style>
  <w:style w:type="paragraph" w:styleId="a5">
    <w:name w:val="Subtitle"/>
    <w:basedOn w:val="a"/>
    <w:qFormat/>
    <w:rsid w:val="00442645"/>
    <w:pPr>
      <w:spacing w:line="660" w:lineRule="exact"/>
      <w:ind w:right="425"/>
      <w:jc w:val="center"/>
    </w:pPr>
    <w:rPr>
      <w:sz w:val="28"/>
    </w:rPr>
  </w:style>
  <w:style w:type="paragraph" w:styleId="20">
    <w:name w:val="Body Text 2"/>
    <w:basedOn w:val="a"/>
    <w:rsid w:val="00442645"/>
    <w:pPr>
      <w:ind w:right="4962"/>
    </w:pPr>
    <w:rPr>
      <w:sz w:val="28"/>
    </w:rPr>
  </w:style>
  <w:style w:type="paragraph" w:styleId="a6">
    <w:name w:val="Body Text Indent"/>
    <w:basedOn w:val="a"/>
    <w:rsid w:val="00442645"/>
    <w:pPr>
      <w:tabs>
        <w:tab w:val="left" w:pos="1276"/>
        <w:tab w:val="left" w:pos="6379"/>
      </w:tabs>
      <w:ind w:left="7088"/>
      <w:jc w:val="both"/>
    </w:pPr>
    <w:rPr>
      <w:sz w:val="22"/>
    </w:rPr>
  </w:style>
  <w:style w:type="paragraph" w:styleId="30">
    <w:name w:val="Body Text Indent 3"/>
    <w:basedOn w:val="a"/>
    <w:rsid w:val="00442645"/>
    <w:pPr>
      <w:ind w:firstLine="851"/>
      <w:jc w:val="both"/>
    </w:pPr>
    <w:rPr>
      <w:sz w:val="28"/>
    </w:rPr>
  </w:style>
  <w:style w:type="paragraph" w:styleId="21">
    <w:name w:val="Body Text Indent 2"/>
    <w:basedOn w:val="a"/>
    <w:rsid w:val="00442645"/>
    <w:pPr>
      <w:ind w:left="851"/>
      <w:jc w:val="both"/>
    </w:pPr>
    <w:rPr>
      <w:sz w:val="28"/>
    </w:rPr>
  </w:style>
  <w:style w:type="paragraph" w:styleId="a7">
    <w:name w:val="Body Text"/>
    <w:basedOn w:val="a"/>
    <w:rsid w:val="00442645"/>
    <w:pPr>
      <w:widowControl w:val="0"/>
      <w:jc w:val="center"/>
    </w:pPr>
    <w:rPr>
      <w:snapToGrid w:val="0"/>
      <w:sz w:val="28"/>
    </w:rPr>
  </w:style>
  <w:style w:type="paragraph" w:styleId="31">
    <w:name w:val="Body Text 3"/>
    <w:basedOn w:val="a"/>
    <w:rsid w:val="00442645"/>
    <w:pPr>
      <w:widowControl w:val="0"/>
    </w:pPr>
    <w:rPr>
      <w:snapToGrid w:val="0"/>
      <w:sz w:val="24"/>
    </w:rPr>
  </w:style>
  <w:style w:type="paragraph" w:styleId="22">
    <w:name w:val="List 2"/>
    <w:basedOn w:val="a"/>
    <w:rsid w:val="006C24C5"/>
    <w:pPr>
      <w:ind w:left="566" w:hanging="283"/>
    </w:pPr>
  </w:style>
  <w:style w:type="paragraph" w:styleId="a8">
    <w:name w:val="Normal Indent"/>
    <w:basedOn w:val="a"/>
    <w:rsid w:val="006C24C5"/>
    <w:pPr>
      <w:ind w:left="708"/>
    </w:pPr>
  </w:style>
  <w:style w:type="paragraph" w:customStyle="1" w:styleId="a9">
    <w:name w:val="Краткий обратный адрес"/>
    <w:basedOn w:val="a"/>
    <w:rsid w:val="006C24C5"/>
  </w:style>
  <w:style w:type="paragraph" w:styleId="aa">
    <w:name w:val="Body Text First Indent"/>
    <w:basedOn w:val="a7"/>
    <w:rsid w:val="006C24C5"/>
    <w:pPr>
      <w:widowControl/>
      <w:spacing w:after="120"/>
      <w:ind w:firstLine="210"/>
      <w:jc w:val="left"/>
    </w:pPr>
    <w:rPr>
      <w:snapToGrid/>
      <w:sz w:val="20"/>
    </w:rPr>
  </w:style>
  <w:style w:type="paragraph" w:customStyle="1" w:styleId="ConsPlusNormal">
    <w:name w:val="ConsPlusNormal"/>
    <w:rsid w:val="00F85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54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footer"/>
    <w:basedOn w:val="a"/>
    <w:rsid w:val="00F8540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8540C"/>
  </w:style>
  <w:style w:type="paragraph" w:customStyle="1" w:styleId="ConsPlusNonformat">
    <w:name w:val="ConsPlusNonformat"/>
    <w:rsid w:val="00BB5D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rsid w:val="00B979D0"/>
    <w:pPr>
      <w:tabs>
        <w:tab w:val="center" w:pos="4677"/>
        <w:tab w:val="right" w:pos="9355"/>
      </w:tabs>
    </w:pPr>
  </w:style>
  <w:style w:type="paragraph" w:styleId="ae">
    <w:name w:val="Balloon Text"/>
    <w:basedOn w:val="a"/>
    <w:semiHidden/>
    <w:rsid w:val="00965453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97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4406F-9E55-4489-98E2-3CCC398D9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2798</Words>
  <Characters>15953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Р.Ю.</dc:creator>
  <cp:lastModifiedBy>Пользователь Windows</cp:lastModifiedBy>
  <cp:revision>5</cp:revision>
  <cp:lastPrinted>2022-10-21T03:43:00Z</cp:lastPrinted>
  <dcterms:created xsi:type="dcterms:W3CDTF">2022-10-20T07:18:00Z</dcterms:created>
  <dcterms:modified xsi:type="dcterms:W3CDTF">2022-10-21T03:43:00Z</dcterms:modified>
</cp:coreProperties>
</file>