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B3" w:rsidRPr="007D4A72" w:rsidRDefault="00FC33B3" w:rsidP="00FC33B3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 ЛАЗУРНЕНСКОГО СЕЛЬСОВЕТА</w:t>
      </w:r>
    </w:p>
    <w:p w:rsidR="00FC33B3" w:rsidRPr="007D4A72" w:rsidRDefault="00FC33B3" w:rsidP="00FC33B3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FC33B3" w:rsidRPr="007D4A72" w:rsidRDefault="00FC33B3" w:rsidP="00FC33B3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FC33B3" w:rsidRPr="007D4A72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</w:p>
    <w:p w:rsidR="00FC33B3" w:rsidRPr="007D4A72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 w:rsidRPr="007D4A72"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FC33B3" w:rsidRPr="007D4A72" w:rsidRDefault="00FC33B3" w:rsidP="00FC33B3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FC33B3" w:rsidRPr="007D4A72" w:rsidRDefault="00F12030" w:rsidP="00F12030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10.1</w:t>
      </w:r>
      <w:r w:rsidR="003E41A1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0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.2023                                       п. Лазурный                                              №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63</w:t>
      </w:r>
    </w:p>
    <w:p w:rsidR="00FC33B3" w:rsidRPr="007D4A72" w:rsidRDefault="00FC33B3" w:rsidP="00FC33B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3E41A1" w:rsidRPr="007D4A72" w:rsidRDefault="00FF41B7" w:rsidP="00F12030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7D4A72">
        <w:rPr>
          <w:rFonts w:eastAsia="Times New Roman" w:cs="Times New Roman"/>
          <w:sz w:val="28"/>
          <w:szCs w:val="28"/>
          <w:lang w:val="ru-RU"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</w:t>
      </w:r>
      <w:r w:rsidRPr="007D4A72">
        <w:rPr>
          <w:bCs/>
          <w:sz w:val="28"/>
          <w:szCs w:val="28"/>
          <w:lang w:val="ru-RU"/>
        </w:rPr>
        <w:t xml:space="preserve"> Лазурненского сельсовета</w:t>
      </w:r>
    </w:p>
    <w:p w:rsidR="003E41A1" w:rsidRPr="007D4A72" w:rsidRDefault="003E41A1" w:rsidP="003E4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E41A1" w:rsidRPr="007D4A72" w:rsidRDefault="003E41A1" w:rsidP="003E4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FC33B3" w:rsidRPr="007D4A72" w:rsidRDefault="005A0D2B" w:rsidP="003E4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7D4A72">
        <w:rPr>
          <w:rFonts w:eastAsia="Times New Roman" w:cs="Times New Roman"/>
          <w:bCs/>
          <w:sz w:val="28"/>
          <w:szCs w:val="28"/>
          <w:lang w:val="ru-RU" w:eastAsia="ru-RU"/>
        </w:rPr>
        <w:t xml:space="preserve">В соответствии с частью 4 статьи 13 Федерального закона от 24.07.2007 № 209ФЗ «О развитии малого и среднего предпринимательства в Российской Федерации», пунктом 28 части 1 статьи 14 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Лазурненского сельсовета </w:t>
      </w:r>
      <w:r w:rsidR="003E41A1" w:rsidRPr="007D4A72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</w:t>
      </w:r>
      <w:r w:rsidR="00FC33B3" w:rsidRPr="007D4A72">
        <w:rPr>
          <w:rFonts w:cs="Times New Roman"/>
          <w:sz w:val="28"/>
          <w:szCs w:val="28"/>
          <w:lang w:val="ru-RU"/>
        </w:rPr>
        <w:t xml:space="preserve">,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руководствуясь статьями </w:t>
      </w: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7,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11, 14, 17, 30 Устава </w:t>
      </w: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Лазурненского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сельсовета, </w:t>
      </w:r>
      <w:r w:rsidR="00FC33B3" w:rsidRPr="007D4A72">
        <w:rPr>
          <w:rFonts w:eastAsia="SimSun" w:cs="Times New Roman"/>
          <w:bCs/>
          <w:color w:val="auto"/>
          <w:sz w:val="28"/>
          <w:szCs w:val="28"/>
          <w:lang w:val="ru-RU" w:eastAsia="ru-RU"/>
        </w:rPr>
        <w:t>ПОСТАНОВЛЯЮ: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Лазурненского сельсовета согласно приложению № 1.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состав координационного (совещательного) совета по развитию малого и среднего предпринимательства в Лазурненском сельсовете согласно приложению № 2.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сельсовета.</w:t>
      </w:r>
    </w:p>
    <w:p w:rsidR="00FC33B3" w:rsidRPr="007D4A72" w:rsidRDefault="005A0D2B" w:rsidP="00FC33B3">
      <w:pPr>
        <w:spacing w:after="0" w:line="240" w:lineRule="auto"/>
        <w:ind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4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 Постановление вступает в силу </w:t>
      </w:r>
      <w:r w:rsidR="00FC33B3" w:rsidRPr="007D4A72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«Лазурненский вестник» и подлежит размещению на официальном сайте администрации сельсовета.</w:t>
      </w:r>
    </w:p>
    <w:p w:rsidR="00FC33B3" w:rsidRPr="007D4A72" w:rsidRDefault="00FC33B3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3E41A1" w:rsidRPr="007D4A72" w:rsidRDefault="003E41A1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5A0D2B" w:rsidRPr="007D4A72" w:rsidRDefault="00FC33B3" w:rsidP="003E41A1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p w:rsidR="005A0D2B" w:rsidRPr="007D4A72" w:rsidRDefault="005A0D2B">
      <w:pPr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br w:type="page"/>
      </w:r>
    </w:p>
    <w:p w:rsidR="005A0D2B" w:rsidRPr="00A24F10" w:rsidRDefault="005A0D2B" w:rsidP="005A0D2B">
      <w:pPr>
        <w:pageBreakBefore/>
        <w:autoSpaceDE w:val="0"/>
        <w:spacing w:after="0" w:line="240" w:lineRule="auto"/>
        <w:jc w:val="both"/>
        <w:rPr>
          <w:rFonts w:cs="Times New Roman"/>
          <w:iCs/>
          <w:sz w:val="26"/>
          <w:szCs w:val="26"/>
          <w:lang w:val="ru-RU"/>
        </w:rPr>
      </w:pPr>
    </w:p>
    <w:p w:rsidR="005A0D2B" w:rsidRPr="007D4A72" w:rsidRDefault="005A0D2B" w:rsidP="005A0D2B">
      <w:pPr>
        <w:autoSpaceDE w:val="0"/>
        <w:spacing w:after="0" w:line="240" w:lineRule="auto"/>
        <w:jc w:val="right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t>Приложение № 1</w:t>
      </w:r>
    </w:p>
    <w:p w:rsidR="005A0D2B" w:rsidRPr="007D4A72" w:rsidRDefault="005A0D2B" w:rsidP="005A0D2B">
      <w:pPr>
        <w:spacing w:after="0" w:line="240" w:lineRule="auto"/>
        <w:jc w:val="right"/>
        <w:rPr>
          <w:rFonts w:cs="Times New Roman"/>
          <w:sz w:val="26"/>
          <w:szCs w:val="26"/>
          <w:lang w:val="ru-RU" w:eastAsia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к постановлению администрации </w:t>
      </w:r>
    </w:p>
    <w:p w:rsidR="005A0D2B" w:rsidRPr="007D4A72" w:rsidRDefault="005A0D2B" w:rsidP="005A0D2B">
      <w:pPr>
        <w:spacing w:after="0" w:line="240" w:lineRule="auto"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>Лазурненского сельсовета</w:t>
      </w:r>
    </w:p>
    <w:p w:rsidR="005A0D2B" w:rsidRPr="007D4A72" w:rsidRDefault="001A1DE2" w:rsidP="005A0D2B">
      <w:pPr>
        <w:spacing w:after="0" w:line="240" w:lineRule="auto"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от </w:t>
      </w:r>
      <w:r w:rsidR="00F12030">
        <w:rPr>
          <w:rFonts w:cs="Times New Roman"/>
          <w:sz w:val="26"/>
          <w:szCs w:val="26"/>
          <w:lang w:val="ru-RU" w:eastAsia="ru-RU"/>
        </w:rPr>
        <w:t>1</w:t>
      </w:r>
      <w:r w:rsidRPr="007D4A72">
        <w:rPr>
          <w:rFonts w:cs="Times New Roman"/>
          <w:sz w:val="26"/>
          <w:szCs w:val="26"/>
          <w:lang w:val="ru-RU" w:eastAsia="ru-RU"/>
        </w:rPr>
        <w:t>0.</w:t>
      </w:r>
      <w:r w:rsidR="00F12030">
        <w:rPr>
          <w:rFonts w:cs="Times New Roman"/>
          <w:sz w:val="26"/>
          <w:szCs w:val="26"/>
          <w:lang w:val="ru-RU" w:eastAsia="ru-RU"/>
        </w:rPr>
        <w:t>1</w:t>
      </w:r>
      <w:r w:rsidRPr="007D4A72">
        <w:rPr>
          <w:rFonts w:cs="Times New Roman"/>
          <w:sz w:val="26"/>
          <w:szCs w:val="26"/>
          <w:lang w:val="ru-RU" w:eastAsia="ru-RU"/>
        </w:rPr>
        <w:t xml:space="preserve">0.2023 № </w:t>
      </w:r>
      <w:r w:rsidR="00F12030">
        <w:rPr>
          <w:rFonts w:cs="Times New Roman"/>
          <w:sz w:val="26"/>
          <w:szCs w:val="26"/>
          <w:lang w:val="ru-RU" w:eastAsia="ru-RU"/>
        </w:rPr>
        <w:t>63</w:t>
      </w:r>
    </w:p>
    <w:p w:rsidR="005A0D2B" w:rsidRPr="007D4A72" w:rsidRDefault="005A0D2B" w:rsidP="005A0D2B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35"/>
      <w:bookmarkEnd w:id="0"/>
    </w:p>
    <w:p w:rsidR="005A0D2B" w:rsidRPr="007D4A72" w:rsidRDefault="005A0D2B" w:rsidP="005A0D2B">
      <w:pPr>
        <w:pStyle w:val="ConsPlusNormal"/>
        <w:jc w:val="center"/>
      </w:pPr>
      <w:r w:rsidRPr="007D4A72">
        <w:rPr>
          <w:rFonts w:ascii="Times New Roman" w:hAnsi="Times New Roman" w:cs="Times New Roman"/>
          <w:b/>
          <w:sz w:val="26"/>
          <w:szCs w:val="26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1A1DE2" w:rsidRPr="007D4A72">
        <w:rPr>
          <w:rFonts w:ascii="Times New Roman" w:hAnsi="Times New Roman" w:cs="Times New Roman"/>
          <w:b/>
          <w:sz w:val="26"/>
          <w:szCs w:val="26"/>
        </w:rPr>
        <w:t>ЛАЗУРНЕНСКОГО СЕЛЬСОВЕТА</w:t>
      </w:r>
    </w:p>
    <w:p w:rsidR="005A0D2B" w:rsidRPr="007D4A72" w:rsidRDefault="005A0D2B" w:rsidP="005A0D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Настоящий нормативный акт определяет порядок создания и деятельности координационных или совещательных органов (далее </w:t>
      </w:r>
      <w:r w:rsidR="00A24F10" w:rsidRPr="007D4A72">
        <w:rPr>
          <w:rFonts w:ascii="Times New Roman" w:hAnsi="Times New Roman"/>
          <w:sz w:val="26"/>
          <w:szCs w:val="26"/>
        </w:rPr>
        <w:t>также Советы</w:t>
      </w:r>
      <w:r w:rsidRPr="007D4A72">
        <w:rPr>
          <w:rFonts w:ascii="Times New Roman" w:hAnsi="Times New Roman"/>
          <w:sz w:val="26"/>
          <w:szCs w:val="26"/>
        </w:rPr>
        <w:t xml:space="preserve">) в области развития малого и среднего предпринимательства при </w:t>
      </w:r>
      <w:r w:rsidR="001A1DE2" w:rsidRPr="007D4A72">
        <w:rPr>
          <w:rFonts w:ascii="Times New Roman" w:hAnsi="Times New Roman"/>
          <w:sz w:val="26"/>
          <w:szCs w:val="26"/>
        </w:rPr>
        <w:t>а</w:t>
      </w:r>
      <w:r w:rsidRPr="007D4A72">
        <w:rPr>
          <w:rFonts w:ascii="Times New Roman" w:hAnsi="Times New Roman"/>
          <w:sz w:val="26"/>
          <w:szCs w:val="26"/>
        </w:rPr>
        <w:t xml:space="preserve">дминистрации </w:t>
      </w:r>
      <w:r w:rsidR="001A1DE2" w:rsidRPr="007D4A72">
        <w:rPr>
          <w:rFonts w:ascii="Times New Roman" w:hAnsi="Times New Roman"/>
          <w:sz w:val="26"/>
          <w:szCs w:val="26"/>
        </w:rPr>
        <w:t>Лазурненского сельсовета</w:t>
      </w:r>
      <w:r w:rsidRPr="007D4A72">
        <w:rPr>
          <w:rFonts w:ascii="Times New Roman" w:hAnsi="Times New Roman"/>
          <w:sz w:val="26"/>
          <w:szCs w:val="26"/>
        </w:rPr>
        <w:t xml:space="preserve"> (далее – Администрация).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1A1DE2" w:rsidRPr="007D4A72">
        <w:rPr>
          <w:rFonts w:ascii="Times New Roman" w:hAnsi="Times New Roman"/>
          <w:sz w:val="26"/>
          <w:szCs w:val="26"/>
        </w:rPr>
        <w:t>Лазурненского сельсовета.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Советы создаются по инициативе органов местного самоуправления </w:t>
      </w:r>
      <w:r w:rsidR="001A1DE2" w:rsidRPr="007D4A72">
        <w:rPr>
          <w:rFonts w:ascii="Times New Roman" w:hAnsi="Times New Roman"/>
          <w:sz w:val="26"/>
          <w:szCs w:val="26"/>
        </w:rPr>
        <w:t xml:space="preserve">Лазурненского сельсовета </w:t>
      </w:r>
      <w:r w:rsidRPr="007D4A72">
        <w:rPr>
          <w:rFonts w:ascii="Times New Roman" w:hAnsi="Times New Roman"/>
          <w:sz w:val="26"/>
          <w:szCs w:val="26"/>
        </w:rPr>
        <w:t xml:space="preserve">или некоммерческих организаций, выражающих интересы субъектов малого и среднего предпринимательства. 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В своей деятельности Совет руководствуется </w:t>
      </w:r>
      <w:hyperlink r:id="rId7" w:history="1">
        <w:r w:rsidRPr="007D4A72">
          <w:rPr>
            <w:rStyle w:val="a7"/>
            <w:rFonts w:ascii="Times New Roman" w:hAnsi="Times New Roman"/>
            <w:sz w:val="26"/>
            <w:szCs w:val="26"/>
          </w:rPr>
          <w:t>Конституцией</w:t>
        </w:r>
      </w:hyperlink>
      <w:r w:rsidRPr="007D4A72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1A1DE2" w:rsidRPr="007D4A72">
        <w:rPr>
          <w:rFonts w:ascii="Times New Roman" w:hAnsi="Times New Roman"/>
          <w:sz w:val="26"/>
          <w:szCs w:val="26"/>
        </w:rPr>
        <w:t>Лазурненского сельсовета</w:t>
      </w:r>
      <w:r w:rsidRPr="007D4A72">
        <w:rPr>
          <w:rFonts w:ascii="Times New Roman" w:hAnsi="Times New Roman"/>
          <w:sz w:val="26"/>
          <w:szCs w:val="26"/>
        </w:rPr>
        <w:t>, а также настоящим Порядком.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Основные цели координационных и совещательных органов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Совет создаются в целях: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="001A1DE2" w:rsidRPr="007D4A72">
        <w:rPr>
          <w:rFonts w:ascii="Times New Roman" w:hAnsi="Times New Roman"/>
          <w:sz w:val="26"/>
          <w:szCs w:val="26"/>
        </w:rPr>
        <w:t>Лазурненского сельсовета</w:t>
      </w:r>
      <w:r w:rsidRPr="007D4A72">
        <w:rPr>
          <w:rFonts w:ascii="Times New Roman" w:hAnsi="Times New Roman"/>
          <w:sz w:val="26"/>
          <w:szCs w:val="26"/>
        </w:rPr>
        <w:t>, регулирующих развитие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выработки рекомендаций органам местного самоуправления </w:t>
      </w:r>
      <w:r w:rsidR="001A1DE2" w:rsidRPr="007D4A72">
        <w:rPr>
          <w:rFonts w:ascii="Times New Roman" w:hAnsi="Times New Roman"/>
          <w:sz w:val="26"/>
          <w:szCs w:val="26"/>
        </w:rPr>
        <w:t xml:space="preserve">Лазурненского сельсовета </w:t>
      </w:r>
      <w:r w:rsidRPr="007D4A72">
        <w:rPr>
          <w:rFonts w:ascii="Times New Roman" w:hAnsi="Times New Roman"/>
          <w:sz w:val="26"/>
          <w:szCs w:val="26"/>
        </w:rPr>
        <w:t>при определении приоритетов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Состав координационных и совещательных органов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</w:rPr>
      </w:pPr>
    </w:p>
    <w:p w:rsidR="005A0D2B" w:rsidRPr="00C01AA9" w:rsidRDefault="005A0D2B" w:rsidP="00C01AA9">
      <w:pPr>
        <w:pStyle w:val="a6"/>
        <w:numPr>
          <w:ilvl w:val="1"/>
          <w:numId w:val="1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 xml:space="preserve">В состав координационных или совещательных органов </w:t>
      </w:r>
      <w:r w:rsidR="00C01AA9" w:rsidRPr="00C01AA9">
        <w:rPr>
          <w:rFonts w:ascii="Times New Roman" w:hAnsi="Times New Roman"/>
          <w:sz w:val="26"/>
          <w:szCs w:val="26"/>
        </w:rPr>
        <w:t xml:space="preserve">могут </w:t>
      </w:r>
      <w:r w:rsidRPr="00C01AA9">
        <w:rPr>
          <w:rFonts w:ascii="Times New Roman" w:hAnsi="Times New Roman"/>
          <w:sz w:val="26"/>
          <w:szCs w:val="26"/>
        </w:rPr>
        <w:t>вход</w:t>
      </w:r>
      <w:r w:rsidR="00C01AA9" w:rsidRPr="00C01AA9">
        <w:rPr>
          <w:rFonts w:ascii="Times New Roman" w:hAnsi="Times New Roman"/>
          <w:sz w:val="26"/>
          <w:szCs w:val="26"/>
        </w:rPr>
        <w:t>ить</w:t>
      </w:r>
      <w:r w:rsidRPr="00C01AA9">
        <w:rPr>
          <w:rFonts w:ascii="Times New Roman" w:hAnsi="Times New Roman"/>
          <w:sz w:val="26"/>
          <w:szCs w:val="26"/>
        </w:rPr>
        <w:t xml:space="preserve">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5A0D2B" w:rsidRPr="00C01AA9" w:rsidRDefault="005A0D2B" w:rsidP="00C01AA9">
      <w:pPr>
        <w:pStyle w:val="a6"/>
        <w:numPr>
          <w:ilvl w:val="1"/>
          <w:numId w:val="14"/>
        </w:numPr>
        <w:tabs>
          <w:tab w:val="left" w:pos="1134"/>
          <w:tab w:val="left" w:pos="1418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5A0D2B" w:rsidRPr="002C4BFF" w:rsidRDefault="00C01AA9" w:rsidP="00C01AA9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cs="Times New Roman"/>
          <w:lang w:val="ru-RU"/>
        </w:rPr>
      </w:pPr>
      <w:r w:rsidRPr="00C01AA9">
        <w:rPr>
          <w:rFonts w:cs="Times New Roman"/>
          <w:sz w:val="26"/>
          <w:szCs w:val="26"/>
          <w:lang w:val="ru-RU"/>
        </w:rPr>
        <w:t xml:space="preserve">3.3. </w:t>
      </w:r>
      <w:r w:rsidR="005A0D2B" w:rsidRPr="00C01AA9">
        <w:rPr>
          <w:rFonts w:cs="Times New Roman"/>
          <w:sz w:val="26"/>
          <w:szCs w:val="26"/>
          <w:lang w:val="ru-RU"/>
        </w:rPr>
        <w:t xml:space="preserve">Состав Совета утверждается постановлением Администрации. </w:t>
      </w:r>
      <w:r w:rsidR="005A0D2B" w:rsidRPr="002C4BFF">
        <w:rPr>
          <w:rFonts w:cs="Times New Roman"/>
          <w:sz w:val="26"/>
          <w:szCs w:val="26"/>
          <w:lang w:val="ru-RU"/>
        </w:rPr>
        <w:t xml:space="preserve"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="001A1DE2" w:rsidRPr="002C4BFF">
        <w:rPr>
          <w:rFonts w:cs="Times New Roman"/>
          <w:sz w:val="26"/>
          <w:szCs w:val="26"/>
          <w:lang w:val="ru-RU"/>
        </w:rPr>
        <w:t xml:space="preserve">Лазурненского сельсовета </w:t>
      </w:r>
      <w:r w:rsidR="005A0D2B" w:rsidRPr="002C4BFF">
        <w:rPr>
          <w:rFonts w:cs="Times New Roman"/>
          <w:sz w:val="26"/>
          <w:szCs w:val="26"/>
          <w:lang w:val="ru-RU"/>
        </w:rPr>
        <w:t>в сети Интернет.</w:t>
      </w:r>
    </w:p>
    <w:p w:rsidR="005A0D2B" w:rsidRPr="00C01AA9" w:rsidRDefault="005A0D2B" w:rsidP="00C01AA9">
      <w:pPr>
        <w:pStyle w:val="a6"/>
        <w:numPr>
          <w:ilvl w:val="1"/>
          <w:numId w:val="14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5A0D2B" w:rsidRPr="00C01AA9" w:rsidRDefault="00C01AA9" w:rsidP="00C01AA9">
      <w:pPr>
        <w:pStyle w:val="a6"/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 xml:space="preserve"> </w:t>
      </w:r>
      <w:r w:rsidR="005A0D2B" w:rsidRPr="00C01AA9">
        <w:rPr>
          <w:rFonts w:ascii="Times New Roman" w:hAnsi="Times New Roman"/>
          <w:sz w:val="26"/>
          <w:szCs w:val="26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</w:t>
      </w:r>
      <w:r>
        <w:rPr>
          <w:rFonts w:ascii="Times New Roman" w:hAnsi="Times New Roman"/>
          <w:sz w:val="26"/>
          <w:szCs w:val="26"/>
        </w:rPr>
        <w:t>3</w:t>
      </w:r>
      <w:r w:rsidR="005A0D2B" w:rsidRPr="00C01AA9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autoSpaceDE w:val="0"/>
        <w:spacing w:after="0" w:line="240" w:lineRule="auto"/>
        <w:contextualSpacing/>
        <w:jc w:val="center"/>
        <w:outlineLvl w:val="0"/>
        <w:rPr>
          <w:lang w:val="ru-RU"/>
        </w:rPr>
      </w:pPr>
      <w:r w:rsidRPr="007D4A72">
        <w:rPr>
          <w:rFonts w:cs="Times New Roman"/>
          <w:b/>
          <w:bCs/>
          <w:sz w:val="26"/>
          <w:szCs w:val="26"/>
          <w:lang w:val="ru-RU"/>
        </w:rPr>
        <w:t>4. Обеспечение деятельности координационных и совещательных</w:t>
      </w:r>
    </w:p>
    <w:p w:rsidR="005A0D2B" w:rsidRPr="007D4A72" w:rsidRDefault="005A0D2B" w:rsidP="005A0D2B">
      <w:pPr>
        <w:autoSpaceDE w:val="0"/>
        <w:spacing w:after="0" w:line="240" w:lineRule="auto"/>
        <w:contextualSpacing/>
        <w:jc w:val="center"/>
        <w:rPr>
          <w:lang w:val="ru-RU"/>
        </w:rPr>
      </w:pPr>
      <w:r w:rsidRPr="007D4A72">
        <w:rPr>
          <w:rFonts w:cs="Times New Roman"/>
          <w:b/>
          <w:bCs/>
          <w:sz w:val="26"/>
          <w:szCs w:val="26"/>
          <w:lang w:val="ru-RU"/>
        </w:rPr>
        <w:t>органов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Координационные и совещательные органы имеют право: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осуществлять исследование и обобщение проблем субъектов малого и среднего предпринимательства</w:t>
      </w:r>
      <w:r w:rsidRPr="007D4A72">
        <w:rPr>
          <w:rFonts w:ascii="Times New Roman" w:hAnsi="Times New Roman"/>
          <w:sz w:val="26"/>
          <w:szCs w:val="26"/>
        </w:rPr>
        <w:tab/>
        <w:t>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before="260"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before="260"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5A0D2B" w:rsidRPr="007D4A72" w:rsidRDefault="005A0D2B" w:rsidP="005A0D2B">
      <w:pPr>
        <w:pStyle w:val="a6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Организационно техническое обеспечение деятельности Совета осуществляется администрацией </w:t>
      </w:r>
      <w:r w:rsidR="001A1DE2" w:rsidRPr="007D4A72">
        <w:rPr>
          <w:rFonts w:ascii="Times New Roman" w:hAnsi="Times New Roman"/>
          <w:sz w:val="26"/>
          <w:szCs w:val="26"/>
        </w:rPr>
        <w:t>Лазурненского сельсовета</w:t>
      </w:r>
      <w:r w:rsidRPr="007D4A72">
        <w:rPr>
          <w:rFonts w:ascii="Times New Roman" w:hAnsi="Times New Roman"/>
          <w:sz w:val="26"/>
          <w:szCs w:val="26"/>
        </w:rPr>
        <w:t>.</w:t>
      </w:r>
    </w:p>
    <w:p w:rsidR="005A0D2B" w:rsidRPr="007D4A72" w:rsidRDefault="005A0D2B" w:rsidP="005A0D2B">
      <w:pPr>
        <w:pStyle w:val="a6"/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A0D2B" w:rsidRPr="007D4A72" w:rsidRDefault="005A0D2B" w:rsidP="005A0D2B">
      <w:pPr>
        <w:autoSpaceDE w:val="0"/>
        <w:spacing w:after="0" w:line="240" w:lineRule="auto"/>
        <w:ind w:firstLine="709"/>
        <w:contextualSpacing/>
        <w:jc w:val="center"/>
        <w:outlineLvl w:val="0"/>
        <w:rPr>
          <w:lang w:val="ru-RU"/>
        </w:rPr>
      </w:pPr>
      <w:r w:rsidRPr="007D4A72">
        <w:rPr>
          <w:rFonts w:cs="Times New Roman"/>
          <w:b/>
          <w:sz w:val="26"/>
          <w:szCs w:val="26"/>
          <w:lang w:val="ru-RU"/>
        </w:rPr>
        <w:t>5. Регламент работы</w:t>
      </w:r>
      <w:r w:rsidRPr="007D4A72">
        <w:rPr>
          <w:rFonts w:cs="Times New Roman"/>
          <w:b/>
          <w:bCs/>
          <w:sz w:val="26"/>
          <w:szCs w:val="26"/>
          <w:lang w:val="ru-RU"/>
        </w:rPr>
        <w:t xml:space="preserve"> координационных и совещательных</w:t>
      </w:r>
    </w:p>
    <w:p w:rsidR="005A0D2B" w:rsidRPr="007D4A72" w:rsidRDefault="005A0D2B" w:rsidP="005A0D2B">
      <w:pPr>
        <w:autoSpaceDE w:val="0"/>
        <w:spacing w:after="0" w:line="240" w:lineRule="auto"/>
        <w:ind w:firstLine="709"/>
        <w:contextualSpacing/>
        <w:jc w:val="center"/>
        <w:rPr>
          <w:lang w:val="ru-RU"/>
        </w:rPr>
      </w:pPr>
      <w:r w:rsidRPr="007D4A72">
        <w:rPr>
          <w:rFonts w:cs="Times New Roman"/>
          <w:b/>
          <w:bCs/>
          <w:sz w:val="26"/>
          <w:szCs w:val="26"/>
          <w:lang w:val="ru-RU"/>
        </w:rPr>
        <w:t>органов</w:t>
      </w:r>
    </w:p>
    <w:p w:rsidR="005A0D2B" w:rsidRPr="007D4A72" w:rsidRDefault="005A0D2B" w:rsidP="005A0D2B">
      <w:pPr>
        <w:pStyle w:val="a6"/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Председатель Совета: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руководство работой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ведет заседания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обеспечивает и контролирует выполнение решений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руководство работой Совета на период отсутствия председателя;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готовит повестку заседания Совета;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ведет заседания Совета в период отсутствия председателя;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оказывает содействие председателю и ответственному секретарю в обеспечении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Ответственный секретарь Совета: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организационное обеспечение деятельности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контролирует документооборот;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принимает участие в заседаниях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осуществляет иные действия, необходимые для обеспечения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Члены Совета: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вносят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принимают участие в заседаниях Совета;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участвуют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оказывают содействие председателю и ответственному секретарю в обеспечении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4A72">
        <w:rPr>
          <w:rFonts w:ascii="Times New Roman" w:hAnsi="Times New Roman"/>
          <w:sz w:val="26"/>
          <w:szCs w:val="26"/>
        </w:rPr>
        <w:t>Заседание Совета считается правомочным, если на его заседании присутствует более 50% его членов.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При равенстве голосов решающим является голос председательствующего на Заседании.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5A0D2B" w:rsidRPr="007D4A72" w:rsidRDefault="005A0D2B" w:rsidP="005A0D2B">
      <w:pPr>
        <w:pageBreakBefore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autoSpaceDE w:val="0"/>
        <w:spacing w:after="0" w:line="240" w:lineRule="auto"/>
        <w:jc w:val="right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t>Приложение № 2</w:t>
      </w:r>
    </w:p>
    <w:p w:rsidR="005A0D2B" w:rsidRPr="007D4A72" w:rsidRDefault="005A0D2B" w:rsidP="005A0D2B">
      <w:pPr>
        <w:spacing w:after="0" w:line="240" w:lineRule="auto"/>
        <w:contextualSpacing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к </w:t>
      </w:r>
      <w:r w:rsidR="00A24F10">
        <w:rPr>
          <w:rFonts w:cs="Times New Roman"/>
          <w:sz w:val="26"/>
          <w:szCs w:val="26"/>
          <w:lang w:val="ru-RU" w:eastAsia="ru-RU"/>
        </w:rPr>
        <w:t>п</w:t>
      </w:r>
      <w:r w:rsidRPr="007D4A72">
        <w:rPr>
          <w:rFonts w:cs="Times New Roman"/>
          <w:sz w:val="26"/>
          <w:szCs w:val="26"/>
          <w:lang w:val="ru-RU" w:eastAsia="ru-RU"/>
        </w:rPr>
        <w:t>остановлению администрации</w:t>
      </w:r>
    </w:p>
    <w:p w:rsidR="005A0D2B" w:rsidRPr="007D4A72" w:rsidRDefault="001A1DE2" w:rsidP="005A0D2B">
      <w:pPr>
        <w:spacing w:after="0" w:line="240" w:lineRule="auto"/>
        <w:contextualSpacing/>
        <w:jc w:val="right"/>
        <w:rPr>
          <w:rFonts w:cs="Times New Roman"/>
          <w:sz w:val="26"/>
          <w:szCs w:val="26"/>
          <w:lang w:val="ru-RU" w:eastAsia="ru-RU"/>
        </w:rPr>
      </w:pPr>
      <w:r w:rsidRPr="007D4A72">
        <w:rPr>
          <w:rFonts w:cs="Times New Roman"/>
          <w:sz w:val="26"/>
          <w:szCs w:val="26"/>
          <w:lang w:val="ru-RU" w:eastAsia="ru-RU"/>
        </w:rPr>
        <w:t>Лазурненского сельсовета</w:t>
      </w:r>
    </w:p>
    <w:p w:rsidR="001A1DE2" w:rsidRPr="007D4A72" w:rsidRDefault="001A1DE2" w:rsidP="005A0D2B">
      <w:pPr>
        <w:spacing w:after="0" w:line="240" w:lineRule="auto"/>
        <w:contextualSpacing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от </w:t>
      </w:r>
      <w:r w:rsidR="00C3056D">
        <w:rPr>
          <w:rFonts w:cs="Times New Roman"/>
          <w:sz w:val="26"/>
          <w:szCs w:val="26"/>
          <w:lang w:val="ru-RU" w:eastAsia="ru-RU"/>
        </w:rPr>
        <w:t>10</w:t>
      </w:r>
      <w:r w:rsidRPr="007D4A72">
        <w:rPr>
          <w:rFonts w:cs="Times New Roman"/>
          <w:sz w:val="26"/>
          <w:szCs w:val="26"/>
          <w:lang w:val="ru-RU" w:eastAsia="ru-RU"/>
        </w:rPr>
        <w:t>.</w:t>
      </w:r>
      <w:r w:rsidR="00C3056D">
        <w:rPr>
          <w:rFonts w:cs="Times New Roman"/>
          <w:sz w:val="26"/>
          <w:szCs w:val="26"/>
          <w:lang w:val="ru-RU" w:eastAsia="ru-RU"/>
        </w:rPr>
        <w:t>10</w:t>
      </w:r>
      <w:r w:rsidRPr="007D4A72">
        <w:rPr>
          <w:rFonts w:cs="Times New Roman"/>
          <w:sz w:val="26"/>
          <w:szCs w:val="26"/>
          <w:lang w:val="ru-RU" w:eastAsia="ru-RU"/>
        </w:rPr>
        <w:t xml:space="preserve">.2023 №  </w:t>
      </w:r>
      <w:r w:rsidR="00C3056D">
        <w:rPr>
          <w:rFonts w:cs="Times New Roman"/>
          <w:sz w:val="26"/>
          <w:szCs w:val="26"/>
          <w:lang w:val="ru-RU" w:eastAsia="ru-RU"/>
        </w:rPr>
        <w:t>63</w:t>
      </w:r>
      <w:bookmarkStart w:id="1" w:name="_GoBack"/>
      <w:bookmarkEnd w:id="1"/>
    </w:p>
    <w:p w:rsidR="005A0D2B" w:rsidRPr="007D4A72" w:rsidRDefault="005A0D2B" w:rsidP="005A0D2B">
      <w:pPr>
        <w:spacing w:after="0" w:line="240" w:lineRule="auto"/>
        <w:contextualSpacing/>
        <w:jc w:val="right"/>
        <w:rPr>
          <w:rFonts w:cs="Times New Roman"/>
          <w:sz w:val="26"/>
          <w:szCs w:val="26"/>
          <w:lang w:val="ru-RU" w:eastAsia="ru-RU"/>
        </w:rPr>
      </w:pPr>
    </w:p>
    <w:p w:rsidR="005A0D2B" w:rsidRPr="007D4A72" w:rsidRDefault="005A0D2B" w:rsidP="005A0D2B">
      <w:pPr>
        <w:autoSpaceDE w:val="0"/>
        <w:spacing w:after="0" w:line="240" w:lineRule="auto"/>
        <w:jc w:val="center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1A1DE2" w:rsidRPr="007D4A72">
        <w:rPr>
          <w:rFonts w:eastAsia="Times New Roman" w:cs="Times New Roman"/>
          <w:iCs/>
          <w:sz w:val="26"/>
          <w:szCs w:val="26"/>
          <w:lang w:val="ru-RU" w:eastAsia="ru-RU"/>
        </w:rPr>
        <w:t>ЛАЗУРНЕНСКОГО СЕЛЬСОВЕТА</w:t>
      </w:r>
    </w:p>
    <w:p w:rsidR="005A0D2B" w:rsidRPr="007D4A72" w:rsidRDefault="005A0D2B" w:rsidP="005A0D2B">
      <w:pPr>
        <w:autoSpaceDE w:val="0"/>
        <w:spacing w:after="0" w:line="240" w:lineRule="auto"/>
        <w:jc w:val="center"/>
        <w:outlineLvl w:val="0"/>
        <w:rPr>
          <w:rFonts w:eastAsia="Times New Roman" w:cs="Times New Roman"/>
          <w:iCs/>
          <w:sz w:val="26"/>
          <w:szCs w:val="26"/>
          <w:lang w:val="ru-RU" w:eastAsia="ru-RU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0"/>
        <w:gridCol w:w="4253"/>
        <w:gridCol w:w="4820"/>
      </w:tblGrid>
      <w:tr w:rsidR="005A0D2B" w:rsidRPr="007D4A72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Председатель координационного (совещательного) совета:</w:t>
            </w:r>
          </w:p>
        </w:tc>
      </w:tr>
      <w:tr w:rsidR="005A0D2B" w:rsidRPr="00C3056D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1A1DE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Шупикова Светлана Юрьевна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Лазурненского сельсовета</w:t>
            </w:r>
          </w:p>
        </w:tc>
      </w:tr>
      <w:tr w:rsidR="005A0D2B" w:rsidRPr="00C3056D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координационного (совещательного) совета:</w:t>
            </w:r>
          </w:p>
        </w:tc>
      </w:tr>
      <w:tr w:rsidR="005A0D2B" w:rsidRPr="00C3056D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Другалева Тамара Александровна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главный бухгалтер администрации Лазурненского сельсовета</w:t>
            </w:r>
          </w:p>
        </w:tc>
      </w:tr>
      <w:tr w:rsidR="005A0D2B" w:rsidRPr="00C3056D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Ответственный секретарь координационного (совещательного) совета:</w:t>
            </w:r>
          </w:p>
        </w:tc>
      </w:tr>
      <w:tr w:rsidR="005A0D2B" w:rsidRPr="00C3056D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Пущюс Елена Анатольевна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="005A0D2B" w:rsidRPr="007D4A72">
              <w:rPr>
                <w:rFonts w:ascii="Times New Roman" w:hAnsi="Times New Roman"/>
                <w:sz w:val="26"/>
                <w:szCs w:val="26"/>
              </w:rPr>
              <w:t xml:space="preserve"> специалист</w:t>
            </w:r>
            <w:r w:rsidRPr="007D4A72">
              <w:rPr>
                <w:rFonts w:ascii="Times New Roman" w:hAnsi="Times New Roman"/>
                <w:sz w:val="26"/>
                <w:szCs w:val="26"/>
              </w:rPr>
              <w:t xml:space="preserve"> администрации Лазурненского сельсовета</w:t>
            </w:r>
          </w:p>
        </w:tc>
      </w:tr>
      <w:tr w:rsidR="005A0D2B" w:rsidRPr="00C3056D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Члены координационного (совещательного) совета (по согласованию):</w:t>
            </w:r>
          </w:p>
        </w:tc>
      </w:tr>
      <w:tr w:rsidR="005A0D2B" w:rsidRPr="007D4A72" w:rsidTr="00081988">
        <w:trPr>
          <w:trHeight w:val="459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Красникова Татьяна Петровна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5A0D2B" w:rsidRPr="002C4BFF" w:rsidTr="00081988">
        <w:trPr>
          <w:trHeight w:val="1116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2C4BFF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Столова Анастасия Юрьевна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2C4BFF" w:rsidP="002C4BFF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5A0D2B" w:rsidRPr="00C3056D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081988" w:rsidRDefault="00081988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center"/>
            </w:pPr>
            <w:r w:rsidRPr="00081988">
              <w:rPr>
                <w:rFonts w:ascii="Times New Roman" w:hAnsi="Times New Roman"/>
                <w:sz w:val="26"/>
                <w:szCs w:val="26"/>
              </w:rPr>
              <w:t>Столов Роман Сергеевич</w:t>
            </w:r>
          </w:p>
        </w:tc>
        <w:tc>
          <w:tcPr>
            <w:tcW w:w="4820" w:type="dxa"/>
            <w:shd w:val="clear" w:color="auto" w:fill="auto"/>
          </w:tcPr>
          <w:p w:rsidR="005A0D2B" w:rsidRPr="00081988" w:rsidRDefault="00081988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jc w:val="both"/>
            </w:pPr>
            <w:r w:rsidRPr="00081988">
              <w:rPr>
                <w:rFonts w:ascii="Times New Roman" w:hAnsi="Times New Roman"/>
                <w:sz w:val="26"/>
                <w:szCs w:val="26"/>
              </w:rPr>
              <w:t>индивидуальный предприниматель, глава крестьянского (фермерского) хозяйства</w:t>
            </w:r>
          </w:p>
        </w:tc>
      </w:tr>
    </w:tbl>
    <w:p w:rsidR="00C90C75" w:rsidRPr="007D4A72" w:rsidRDefault="00C90C75" w:rsidP="003E41A1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C90C75" w:rsidRPr="007D4A7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97" w:rsidRDefault="00E55497" w:rsidP="005A0D2B">
      <w:pPr>
        <w:spacing w:after="0" w:line="240" w:lineRule="auto"/>
      </w:pPr>
      <w:r>
        <w:separator/>
      </w:r>
    </w:p>
  </w:endnote>
  <w:endnote w:type="continuationSeparator" w:id="0">
    <w:p w:rsidR="00E55497" w:rsidRDefault="00E55497" w:rsidP="005A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97" w:rsidRDefault="00E55497" w:rsidP="005A0D2B">
      <w:pPr>
        <w:spacing w:after="0" w:line="240" w:lineRule="auto"/>
      </w:pPr>
      <w:r>
        <w:separator/>
      </w:r>
    </w:p>
  </w:footnote>
  <w:footnote w:type="continuationSeparator" w:id="0">
    <w:p w:rsidR="00E55497" w:rsidRDefault="00E55497" w:rsidP="005A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6338D596"/>
    <w:name w:val="WW8Num4"/>
    <w:lvl w:ilvl="0">
      <w:start w:val="1"/>
      <w:numFmt w:val="decimal"/>
      <w:lvlText w:val="%1."/>
      <w:lvlJc w:val="left"/>
      <w:pPr>
        <w:tabs>
          <w:tab w:val="num" w:pos="-709"/>
        </w:tabs>
        <w:ind w:left="1110" w:hanging="11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9" w:hanging="390"/>
      </w:pPr>
      <w:rPr>
        <w:rFonts w:ascii="Times New Roman" w:hAnsi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425"/>
        </w:tabs>
        <w:ind w:left="1495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54F4A4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B3"/>
    <w:rsid w:val="00081988"/>
    <w:rsid w:val="0019348A"/>
    <w:rsid w:val="001A1DE2"/>
    <w:rsid w:val="002C4BFF"/>
    <w:rsid w:val="00350E10"/>
    <w:rsid w:val="003E41A1"/>
    <w:rsid w:val="0056113C"/>
    <w:rsid w:val="00582757"/>
    <w:rsid w:val="005A0D2B"/>
    <w:rsid w:val="007D4A72"/>
    <w:rsid w:val="00A24F10"/>
    <w:rsid w:val="00A4555A"/>
    <w:rsid w:val="00C01AA9"/>
    <w:rsid w:val="00C3056D"/>
    <w:rsid w:val="00C54F4C"/>
    <w:rsid w:val="00C90C75"/>
    <w:rsid w:val="00CD2C22"/>
    <w:rsid w:val="00E55497"/>
    <w:rsid w:val="00F12030"/>
    <w:rsid w:val="00FC33B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AA6D"/>
  <w15:docId w15:val="{0F6385A4-8095-4234-905D-F6CD997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B3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FC33B3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3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3E41A1"/>
    <w:pPr>
      <w:widowControl w:val="0"/>
      <w:autoSpaceDE w:val="0"/>
      <w:autoSpaceDN w:val="0"/>
      <w:jc w:val="left"/>
    </w:pPr>
    <w:rPr>
      <w:rFonts w:ascii="Arial" w:eastAsiaTheme="minorEastAsia" w:hAnsi="Arial" w:cs="Arial"/>
      <w:b w:val="0"/>
      <w:sz w:val="20"/>
      <w:szCs w:val="22"/>
      <w:lang w:eastAsia="ru-RU"/>
    </w:rPr>
  </w:style>
  <w:style w:type="character" w:customStyle="1" w:styleId="a3">
    <w:name w:val="Символ сноски"/>
    <w:basedOn w:val="a0"/>
    <w:rsid w:val="005A0D2B"/>
    <w:rPr>
      <w:vertAlign w:val="superscript"/>
    </w:rPr>
  </w:style>
  <w:style w:type="paragraph" w:styleId="a4">
    <w:name w:val="footnote text"/>
    <w:basedOn w:val="a"/>
    <w:link w:val="a5"/>
    <w:rsid w:val="005A0D2B"/>
    <w:pPr>
      <w:suppressAutoHyphens/>
      <w:spacing w:after="0" w:line="240" w:lineRule="auto"/>
    </w:pPr>
    <w:rPr>
      <w:rFonts w:ascii="Calibri" w:hAnsi="Calibri" w:cs="Times New Roman"/>
      <w:color w:val="auto"/>
      <w:sz w:val="20"/>
      <w:szCs w:val="20"/>
      <w:lang w:val="ru-RU" w:eastAsia="zh-CN"/>
    </w:rPr>
  </w:style>
  <w:style w:type="character" w:customStyle="1" w:styleId="a5">
    <w:name w:val="Текст сноски Знак"/>
    <w:basedOn w:val="a0"/>
    <w:link w:val="a4"/>
    <w:rsid w:val="005A0D2B"/>
    <w:rPr>
      <w:rFonts w:ascii="Calibri" w:eastAsia="Calibri" w:hAnsi="Calibri" w:cs="Times New Roman"/>
      <w:b w:val="0"/>
      <w:sz w:val="20"/>
      <w:szCs w:val="20"/>
      <w:lang w:eastAsia="zh-CN"/>
    </w:rPr>
  </w:style>
  <w:style w:type="paragraph" w:styleId="a6">
    <w:name w:val="List Paragraph"/>
    <w:basedOn w:val="a"/>
    <w:qFormat/>
    <w:rsid w:val="005A0D2B"/>
    <w:pPr>
      <w:suppressAutoHyphens/>
      <w:spacing w:after="200" w:line="276" w:lineRule="auto"/>
      <w:ind w:left="720"/>
      <w:contextualSpacing/>
    </w:pPr>
    <w:rPr>
      <w:rFonts w:ascii="Calibri" w:hAnsi="Calibri" w:cs="Times New Roman"/>
      <w:color w:val="auto"/>
      <w:lang w:val="ru-RU" w:eastAsia="zh-CN"/>
    </w:rPr>
  </w:style>
  <w:style w:type="character" w:styleId="a7">
    <w:name w:val="Hyperlink"/>
    <w:rsid w:val="005A0D2B"/>
    <w:rPr>
      <w:color w:val="000080"/>
      <w:u w:val="single"/>
    </w:rPr>
  </w:style>
  <w:style w:type="paragraph" w:customStyle="1" w:styleId="ConsPlusTitle">
    <w:name w:val="ConsPlusTitle"/>
    <w:rsid w:val="005A0D2B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9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48A"/>
    <w:rPr>
      <w:rFonts w:ascii="Segoe UI" w:eastAsia="Calibri" w:hAnsi="Segoe UI" w:cs="Segoe UI"/>
      <w:b w:val="0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2023-09-25T04:36:00Z</cp:lastPrinted>
  <dcterms:created xsi:type="dcterms:W3CDTF">2023-09-22T10:05:00Z</dcterms:created>
  <dcterms:modified xsi:type="dcterms:W3CDTF">2023-10-09T03:29:00Z</dcterms:modified>
</cp:coreProperties>
</file>